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1E4" w:rsidRDefault="007148B2" w:rsidP="000B21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Мониторинг</w:t>
      </w:r>
      <w:r w:rsidR="000B21E4">
        <w:rPr>
          <w:b/>
          <w:sz w:val="28"/>
          <w:szCs w:val="28"/>
        </w:rPr>
        <w:t xml:space="preserve"> социально-экономического развития за 1 квартал 201</w:t>
      </w:r>
      <w:r w:rsidR="00ED4CAC">
        <w:rPr>
          <w:b/>
          <w:sz w:val="28"/>
          <w:szCs w:val="28"/>
        </w:rPr>
        <w:t>4</w:t>
      </w:r>
      <w:r w:rsidR="000B21E4">
        <w:rPr>
          <w:b/>
          <w:sz w:val="28"/>
          <w:szCs w:val="28"/>
        </w:rPr>
        <w:t xml:space="preserve"> года.</w:t>
      </w:r>
    </w:p>
    <w:p w:rsidR="000B21E4" w:rsidRDefault="000B21E4" w:rsidP="000B21E4">
      <w:pPr>
        <w:jc w:val="center"/>
        <w:rPr>
          <w:b/>
          <w:sz w:val="28"/>
          <w:szCs w:val="28"/>
        </w:rPr>
      </w:pPr>
    </w:p>
    <w:p w:rsidR="000B21E4" w:rsidRDefault="000B21E4" w:rsidP="000B21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Деятельность предприятий.</w:t>
      </w:r>
    </w:p>
    <w:p w:rsidR="000B21E4" w:rsidRDefault="000B21E4" w:rsidP="000B21E4">
      <w:pPr>
        <w:jc w:val="center"/>
        <w:rPr>
          <w:b/>
          <w:sz w:val="28"/>
          <w:szCs w:val="28"/>
        </w:rPr>
      </w:pPr>
    </w:p>
    <w:p w:rsidR="000B21E4" w:rsidRDefault="000B21E4" w:rsidP="009C708D">
      <w:pPr>
        <w:ind w:firstLine="709"/>
        <w:jc w:val="both"/>
        <w:rPr>
          <w:sz w:val="28"/>
          <w:szCs w:val="28"/>
        </w:rPr>
      </w:pPr>
      <w:r w:rsidRPr="002F44F3">
        <w:rPr>
          <w:sz w:val="28"/>
          <w:szCs w:val="28"/>
        </w:rPr>
        <w:t>Предприятиями</w:t>
      </w:r>
      <w:r>
        <w:rPr>
          <w:sz w:val="28"/>
          <w:szCs w:val="28"/>
        </w:rPr>
        <w:t xml:space="preserve"> и организациями </w:t>
      </w:r>
      <w:r w:rsidRPr="002F44F3">
        <w:rPr>
          <w:sz w:val="28"/>
          <w:szCs w:val="28"/>
        </w:rPr>
        <w:t xml:space="preserve"> городского округа Похвистнево </w:t>
      </w:r>
      <w:r>
        <w:rPr>
          <w:sz w:val="28"/>
          <w:szCs w:val="28"/>
        </w:rPr>
        <w:t>в 1 квартале 2014 года</w:t>
      </w:r>
      <w:r w:rsidRPr="002F44F3">
        <w:rPr>
          <w:sz w:val="28"/>
          <w:szCs w:val="28"/>
        </w:rPr>
        <w:t xml:space="preserve"> отгружено продукции собственного производства</w:t>
      </w:r>
      <w:r>
        <w:rPr>
          <w:sz w:val="28"/>
          <w:szCs w:val="28"/>
        </w:rPr>
        <w:t xml:space="preserve">, выполнено работ и услуг </w:t>
      </w:r>
      <w:r w:rsidRPr="002F44F3">
        <w:rPr>
          <w:sz w:val="28"/>
          <w:szCs w:val="28"/>
        </w:rPr>
        <w:t xml:space="preserve"> на сум</w:t>
      </w:r>
      <w:r>
        <w:rPr>
          <w:sz w:val="28"/>
          <w:szCs w:val="28"/>
        </w:rPr>
        <w:t>му 2380,4  млн. рублей. Темп роста в действующих ценах составил 96,2%</w:t>
      </w:r>
      <w:r w:rsidR="00F9247B">
        <w:rPr>
          <w:sz w:val="28"/>
          <w:szCs w:val="28"/>
        </w:rPr>
        <w:t>, сто выше аналогичного периода предыдущего года на 6,2%</w:t>
      </w:r>
      <w:r>
        <w:rPr>
          <w:sz w:val="28"/>
          <w:szCs w:val="28"/>
        </w:rPr>
        <w:t xml:space="preserve">. </w:t>
      </w:r>
    </w:p>
    <w:p w:rsidR="000B21E4" w:rsidRDefault="000B21E4" w:rsidP="009C70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97604">
        <w:rPr>
          <w:sz w:val="28"/>
          <w:szCs w:val="28"/>
        </w:rPr>
        <w:t>Предприятиями промышленности</w:t>
      </w:r>
      <w:r>
        <w:rPr>
          <w:sz w:val="28"/>
          <w:szCs w:val="28"/>
        </w:rPr>
        <w:t xml:space="preserve"> отгружено продукции собственного производства, выполнено работ (услуг) на сумму 2244,5 млн. рублей, темп роста в действующих ценах 99,4%, тогда как в 2013 году </w:t>
      </w:r>
      <w:r w:rsidR="007148B2">
        <w:rPr>
          <w:sz w:val="28"/>
          <w:szCs w:val="28"/>
        </w:rPr>
        <w:t>темп роста составлял</w:t>
      </w:r>
      <w:r>
        <w:rPr>
          <w:sz w:val="28"/>
          <w:szCs w:val="28"/>
        </w:rPr>
        <w:t xml:space="preserve"> 87,3%.</w:t>
      </w:r>
    </w:p>
    <w:p w:rsidR="000B21E4" w:rsidRPr="00497604" w:rsidRDefault="000B21E4" w:rsidP="000B21E4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9367" w:type="dxa"/>
        <w:tblCellSpacing w:w="0" w:type="dxa"/>
        <w:tblInd w:w="-9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37"/>
        <w:gridCol w:w="1166"/>
        <w:gridCol w:w="1546"/>
        <w:gridCol w:w="1133"/>
        <w:gridCol w:w="985"/>
      </w:tblGrid>
      <w:tr w:rsidR="000B21E4" w:rsidRPr="00941F7F" w:rsidTr="00F15155">
        <w:trPr>
          <w:trHeight w:val="315"/>
          <w:tblCellSpacing w:w="0" w:type="dxa"/>
        </w:trPr>
        <w:tc>
          <w:tcPr>
            <w:tcW w:w="242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отрасли</w:t>
            </w:r>
          </w:p>
        </w:tc>
        <w:tc>
          <w:tcPr>
            <w:tcW w:w="62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и</w:t>
            </w:r>
            <w:proofErr w:type="gramEnd"/>
            <w:r>
              <w:rPr>
                <w:color w:val="000000"/>
              </w:rPr>
              <w:t>змерения</w:t>
            </w:r>
          </w:p>
        </w:tc>
        <w:tc>
          <w:tcPr>
            <w:tcW w:w="1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E4" w:rsidRDefault="000B21E4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 за 1 квартал</w:t>
            </w:r>
          </w:p>
        </w:tc>
        <w:tc>
          <w:tcPr>
            <w:tcW w:w="52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Default="000B21E4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роста</w:t>
            </w:r>
            <w:proofErr w:type="gramStart"/>
            <w:r>
              <w:rPr>
                <w:color w:val="000000"/>
              </w:rPr>
              <w:t xml:space="preserve"> (%)</w:t>
            </w:r>
            <w:proofErr w:type="gramEnd"/>
          </w:p>
        </w:tc>
      </w:tr>
      <w:tr w:rsidR="000B21E4" w:rsidRPr="00941F7F" w:rsidTr="00F15155">
        <w:trPr>
          <w:trHeight w:val="285"/>
          <w:tblCellSpacing w:w="0" w:type="dxa"/>
        </w:trPr>
        <w:tc>
          <w:tcPr>
            <w:tcW w:w="242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Default="000B21E4" w:rsidP="00F15155">
            <w:pPr>
              <w:rPr>
                <w:b/>
                <w:bCs/>
                <w:color w:val="000000"/>
              </w:rPr>
            </w:pPr>
          </w:p>
        </w:tc>
        <w:tc>
          <w:tcPr>
            <w:tcW w:w="62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Default="000B21E4" w:rsidP="00F15155">
            <w:pPr>
              <w:jc w:val="center"/>
              <w:rPr>
                <w:color w:val="00000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E4" w:rsidRDefault="000B21E4" w:rsidP="00F727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7279B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E4" w:rsidRDefault="000B21E4" w:rsidP="00F727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7279B">
              <w:rPr>
                <w:color w:val="000000"/>
              </w:rPr>
              <w:t>4</w:t>
            </w:r>
            <w:r>
              <w:rPr>
                <w:color w:val="000000"/>
              </w:rPr>
              <w:t>г.</w:t>
            </w:r>
          </w:p>
        </w:tc>
        <w:tc>
          <w:tcPr>
            <w:tcW w:w="52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Default="000B21E4" w:rsidP="00F15155">
            <w:pPr>
              <w:jc w:val="center"/>
              <w:rPr>
                <w:color w:val="000000"/>
              </w:rPr>
            </w:pPr>
          </w:p>
        </w:tc>
      </w:tr>
      <w:tr w:rsidR="000B21E4" w:rsidRPr="00941F7F" w:rsidTr="00F15155">
        <w:trPr>
          <w:tblCellSpacing w:w="0" w:type="dxa"/>
        </w:trPr>
        <w:tc>
          <w:tcPr>
            <w:tcW w:w="2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rPr>
                <w:color w:val="000000"/>
              </w:rPr>
            </w:pPr>
            <w:r w:rsidRPr="00941F7F">
              <w:rPr>
                <w:b/>
                <w:bCs/>
                <w:color w:val="000000"/>
              </w:rPr>
              <w:t>Отгружено товаров собственного производства, выполнено работ и услуг собственными силами предприятиями промышленности</w:t>
            </w:r>
          </w:p>
        </w:tc>
        <w:tc>
          <w:tcPr>
            <w:tcW w:w="6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r w:rsidRPr="00941F7F">
              <w:rPr>
                <w:color w:val="000000"/>
              </w:rPr>
              <w:t>. руб.</w:t>
            </w:r>
          </w:p>
        </w:tc>
        <w:tc>
          <w:tcPr>
            <w:tcW w:w="8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2258,6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2244,5</w:t>
            </w:r>
          </w:p>
        </w:tc>
        <w:tc>
          <w:tcPr>
            <w:tcW w:w="5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99,4</w:t>
            </w:r>
          </w:p>
        </w:tc>
      </w:tr>
      <w:tr w:rsidR="000B21E4" w:rsidRPr="006C30AC" w:rsidTr="00F15155">
        <w:trPr>
          <w:tblCellSpacing w:w="0" w:type="dxa"/>
        </w:trPr>
        <w:tc>
          <w:tcPr>
            <w:tcW w:w="2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rPr>
                <w:color w:val="000000"/>
              </w:rPr>
            </w:pPr>
            <w:r w:rsidRPr="00941F7F">
              <w:rPr>
                <w:b/>
                <w:bCs/>
                <w:color w:val="000000"/>
              </w:rPr>
              <w:t>1. Добыча полезных ископаемых:</w:t>
            </w:r>
          </w:p>
        </w:tc>
        <w:tc>
          <w:tcPr>
            <w:tcW w:w="6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r w:rsidRPr="00941F7F">
              <w:rPr>
                <w:color w:val="000000"/>
              </w:rPr>
              <w:t>. руб.</w:t>
            </w:r>
          </w:p>
        </w:tc>
        <w:tc>
          <w:tcPr>
            <w:tcW w:w="8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6C30AC" w:rsidRDefault="00F7279B" w:rsidP="00F151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2043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6C30AC" w:rsidRDefault="00F7279B" w:rsidP="00F151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2011</w:t>
            </w:r>
          </w:p>
        </w:tc>
        <w:tc>
          <w:tcPr>
            <w:tcW w:w="5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6C30AC" w:rsidRDefault="00F7279B" w:rsidP="00F151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98,4</w:t>
            </w:r>
          </w:p>
        </w:tc>
      </w:tr>
      <w:tr w:rsidR="000B21E4" w:rsidRPr="006C30AC" w:rsidTr="00F15155">
        <w:trPr>
          <w:tblCellSpacing w:w="0" w:type="dxa"/>
        </w:trPr>
        <w:tc>
          <w:tcPr>
            <w:tcW w:w="2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rPr>
                <w:color w:val="000000"/>
              </w:rPr>
            </w:pPr>
            <w:r w:rsidRPr="00941F7F">
              <w:rPr>
                <w:b/>
                <w:bCs/>
                <w:color w:val="000000"/>
              </w:rPr>
              <w:t>2. Обрабатывающие производства:</w:t>
            </w:r>
          </w:p>
        </w:tc>
        <w:tc>
          <w:tcPr>
            <w:tcW w:w="6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r w:rsidRPr="00941F7F">
              <w:rPr>
                <w:color w:val="000000"/>
              </w:rPr>
              <w:t>. руб.</w:t>
            </w:r>
          </w:p>
        </w:tc>
        <w:tc>
          <w:tcPr>
            <w:tcW w:w="8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6C30AC" w:rsidRDefault="00F7279B" w:rsidP="00F151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62,4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6C30AC" w:rsidRDefault="00F7279B" w:rsidP="00F151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65,9</w:t>
            </w:r>
          </w:p>
        </w:tc>
        <w:tc>
          <w:tcPr>
            <w:tcW w:w="5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6C30AC" w:rsidRDefault="000B21E4" w:rsidP="00F7279B">
            <w:pPr>
              <w:jc w:val="center"/>
              <w:rPr>
                <w:b/>
                <w:color w:val="000000"/>
              </w:rPr>
            </w:pPr>
            <w:r w:rsidRPr="006C30AC">
              <w:rPr>
                <w:b/>
                <w:color w:val="000000"/>
              </w:rPr>
              <w:t>1</w:t>
            </w:r>
            <w:r w:rsidR="00F7279B">
              <w:rPr>
                <w:b/>
                <w:color w:val="000000"/>
              </w:rPr>
              <w:t>05,5</w:t>
            </w:r>
          </w:p>
        </w:tc>
      </w:tr>
      <w:tr w:rsidR="000B21E4" w:rsidRPr="00941F7F" w:rsidTr="00F15155">
        <w:trPr>
          <w:tblCellSpacing w:w="0" w:type="dxa"/>
        </w:trPr>
        <w:tc>
          <w:tcPr>
            <w:tcW w:w="2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rPr>
                <w:color w:val="000000"/>
              </w:rPr>
            </w:pPr>
            <w:r w:rsidRPr="00941F7F">
              <w:rPr>
                <w:color w:val="000000"/>
              </w:rPr>
              <w:t>- производство пищевых продуктов:</w:t>
            </w:r>
          </w:p>
        </w:tc>
        <w:tc>
          <w:tcPr>
            <w:tcW w:w="6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r w:rsidRPr="00941F7F">
              <w:rPr>
                <w:color w:val="000000"/>
              </w:rPr>
              <w:t>. руб.</w:t>
            </w:r>
          </w:p>
        </w:tc>
        <w:tc>
          <w:tcPr>
            <w:tcW w:w="8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***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***</w:t>
            </w:r>
          </w:p>
        </w:tc>
        <w:tc>
          <w:tcPr>
            <w:tcW w:w="5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108,9</w:t>
            </w:r>
          </w:p>
        </w:tc>
      </w:tr>
      <w:tr w:rsidR="000B21E4" w:rsidRPr="00941F7F" w:rsidTr="00F15155">
        <w:trPr>
          <w:tblCellSpacing w:w="0" w:type="dxa"/>
        </w:trPr>
        <w:tc>
          <w:tcPr>
            <w:tcW w:w="2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rPr>
                <w:color w:val="000000"/>
              </w:rPr>
            </w:pPr>
            <w:r w:rsidRPr="00941F7F">
              <w:rPr>
                <w:color w:val="000000"/>
              </w:rPr>
              <w:t>- издательская и полиграфическая деятельность:</w:t>
            </w:r>
          </w:p>
        </w:tc>
        <w:tc>
          <w:tcPr>
            <w:tcW w:w="6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r w:rsidRPr="00941F7F">
              <w:rPr>
                <w:color w:val="000000"/>
              </w:rPr>
              <w:t>. руб.</w:t>
            </w:r>
          </w:p>
        </w:tc>
        <w:tc>
          <w:tcPr>
            <w:tcW w:w="8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***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***</w:t>
            </w:r>
          </w:p>
        </w:tc>
        <w:tc>
          <w:tcPr>
            <w:tcW w:w="5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122,3</w:t>
            </w:r>
          </w:p>
        </w:tc>
      </w:tr>
      <w:tr w:rsidR="00F7279B" w:rsidRPr="00941F7F" w:rsidTr="00F7279B">
        <w:trPr>
          <w:tblCellSpacing w:w="0" w:type="dxa"/>
        </w:trPr>
        <w:tc>
          <w:tcPr>
            <w:tcW w:w="24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F7279B" w:rsidRPr="00941F7F" w:rsidRDefault="00F7279B" w:rsidP="00F15155">
            <w:pPr>
              <w:rPr>
                <w:color w:val="000000"/>
              </w:rPr>
            </w:pPr>
            <w:r w:rsidRPr="00941F7F">
              <w:rPr>
                <w:color w:val="000000"/>
              </w:rPr>
              <w:t>- производство машин и оборудования:</w:t>
            </w:r>
          </w:p>
        </w:tc>
        <w:tc>
          <w:tcPr>
            <w:tcW w:w="6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F7279B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r w:rsidRPr="00941F7F">
              <w:rPr>
                <w:color w:val="000000"/>
              </w:rPr>
              <w:t>. руб.</w:t>
            </w:r>
          </w:p>
        </w:tc>
        <w:tc>
          <w:tcPr>
            <w:tcW w:w="82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F7279B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***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F7279B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***</w:t>
            </w:r>
          </w:p>
        </w:tc>
        <w:tc>
          <w:tcPr>
            <w:tcW w:w="52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F7279B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97,7</w:t>
            </w:r>
          </w:p>
        </w:tc>
      </w:tr>
      <w:tr w:rsidR="000B21E4" w:rsidRPr="00941F7F" w:rsidTr="00F15155">
        <w:trPr>
          <w:tblCellSpacing w:w="0" w:type="dxa"/>
        </w:trPr>
        <w:tc>
          <w:tcPr>
            <w:tcW w:w="2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rPr>
                <w:color w:val="000000"/>
              </w:rPr>
            </w:pPr>
            <w:r w:rsidRPr="00941F7F">
              <w:rPr>
                <w:color w:val="000000"/>
              </w:rPr>
              <w:t xml:space="preserve"> производство электрооборудования:</w:t>
            </w:r>
          </w:p>
        </w:tc>
        <w:tc>
          <w:tcPr>
            <w:tcW w:w="6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r w:rsidRPr="00941F7F">
              <w:rPr>
                <w:color w:val="000000"/>
              </w:rPr>
              <w:t>. руб.</w:t>
            </w:r>
          </w:p>
        </w:tc>
        <w:tc>
          <w:tcPr>
            <w:tcW w:w="8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***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0B21E4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***</w:t>
            </w:r>
          </w:p>
        </w:tc>
        <w:tc>
          <w:tcPr>
            <w:tcW w:w="5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21E4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F7279B" w:rsidRPr="006C30AC" w:rsidTr="00F15155">
        <w:trPr>
          <w:tblCellSpacing w:w="0" w:type="dxa"/>
        </w:trPr>
        <w:tc>
          <w:tcPr>
            <w:tcW w:w="2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279B" w:rsidRPr="004624EA" w:rsidRDefault="00F7279B" w:rsidP="00F15155">
            <w:pPr>
              <w:rPr>
                <w:bCs/>
                <w:color w:val="000000"/>
              </w:rPr>
            </w:pPr>
            <w:r w:rsidRPr="004624EA">
              <w:rPr>
                <w:bCs/>
                <w:color w:val="000000"/>
              </w:rPr>
              <w:t>- производство транспортных средств и оборудования</w:t>
            </w:r>
          </w:p>
        </w:tc>
        <w:tc>
          <w:tcPr>
            <w:tcW w:w="6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279B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r w:rsidRPr="00941F7F">
              <w:rPr>
                <w:color w:val="000000"/>
              </w:rPr>
              <w:t>. руб.</w:t>
            </w:r>
          </w:p>
        </w:tc>
        <w:tc>
          <w:tcPr>
            <w:tcW w:w="8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279B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***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279B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***</w:t>
            </w:r>
          </w:p>
        </w:tc>
        <w:tc>
          <w:tcPr>
            <w:tcW w:w="5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279B" w:rsidRPr="004624EA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103,1</w:t>
            </w:r>
          </w:p>
        </w:tc>
      </w:tr>
      <w:tr w:rsidR="00F7279B" w:rsidRPr="006C30AC" w:rsidTr="00F7279B">
        <w:trPr>
          <w:tblCellSpacing w:w="0" w:type="dxa"/>
        </w:trPr>
        <w:tc>
          <w:tcPr>
            <w:tcW w:w="24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F7279B" w:rsidRPr="004624EA" w:rsidRDefault="00F7279B" w:rsidP="00F1515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прочие производства</w:t>
            </w:r>
          </w:p>
        </w:tc>
        <w:tc>
          <w:tcPr>
            <w:tcW w:w="6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F7279B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r w:rsidRPr="00941F7F">
              <w:rPr>
                <w:color w:val="000000"/>
              </w:rPr>
              <w:t>. руб.</w:t>
            </w:r>
          </w:p>
        </w:tc>
        <w:tc>
          <w:tcPr>
            <w:tcW w:w="82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F7279B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***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F7279B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***</w:t>
            </w:r>
          </w:p>
        </w:tc>
        <w:tc>
          <w:tcPr>
            <w:tcW w:w="52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F7279B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94,7</w:t>
            </w:r>
          </w:p>
        </w:tc>
      </w:tr>
      <w:tr w:rsidR="00F7279B" w:rsidRPr="006C30AC" w:rsidTr="00F7279B">
        <w:trPr>
          <w:tblCellSpacing w:w="0" w:type="dxa"/>
        </w:trPr>
        <w:tc>
          <w:tcPr>
            <w:tcW w:w="24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F7279B" w:rsidRPr="00941F7F" w:rsidRDefault="00F7279B" w:rsidP="00F15155">
            <w:pPr>
              <w:rPr>
                <w:color w:val="000000"/>
              </w:rPr>
            </w:pPr>
            <w:r w:rsidRPr="00941F7F">
              <w:rPr>
                <w:b/>
                <w:bCs/>
                <w:color w:val="000000"/>
              </w:rPr>
              <w:t>2. Производство и распределение электроэнергии, газа и воды:</w:t>
            </w:r>
          </w:p>
        </w:tc>
        <w:tc>
          <w:tcPr>
            <w:tcW w:w="6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F7279B" w:rsidRPr="00941F7F" w:rsidRDefault="00F7279B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r w:rsidRPr="00941F7F">
              <w:rPr>
                <w:color w:val="000000"/>
              </w:rPr>
              <w:t>. руб.</w:t>
            </w:r>
          </w:p>
        </w:tc>
        <w:tc>
          <w:tcPr>
            <w:tcW w:w="82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F7279B" w:rsidRPr="006C30AC" w:rsidRDefault="00F7279B" w:rsidP="00F151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152,6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F7279B" w:rsidRPr="006C30AC" w:rsidRDefault="00F7279B" w:rsidP="00F151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167,3</w:t>
            </w:r>
          </w:p>
        </w:tc>
        <w:tc>
          <w:tcPr>
            <w:tcW w:w="52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F7279B" w:rsidRPr="006C30AC" w:rsidRDefault="00F7279B" w:rsidP="00F151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109,7</w:t>
            </w:r>
          </w:p>
        </w:tc>
      </w:tr>
    </w:tbl>
    <w:p w:rsidR="000B21E4" w:rsidRDefault="000B21E4" w:rsidP="000B21E4">
      <w:pPr>
        <w:spacing w:line="360" w:lineRule="auto"/>
        <w:ind w:firstLine="709"/>
        <w:jc w:val="both"/>
        <w:rPr>
          <w:sz w:val="28"/>
          <w:szCs w:val="28"/>
        </w:rPr>
      </w:pPr>
    </w:p>
    <w:p w:rsidR="000B21E4" w:rsidRPr="00945473" w:rsidRDefault="000B21E4" w:rsidP="009C708D">
      <w:pPr>
        <w:ind w:firstLine="709"/>
        <w:jc w:val="both"/>
        <w:rPr>
          <w:sz w:val="28"/>
          <w:szCs w:val="28"/>
        </w:rPr>
      </w:pPr>
      <w:r w:rsidRPr="00945473">
        <w:rPr>
          <w:sz w:val="28"/>
          <w:szCs w:val="28"/>
        </w:rPr>
        <w:t>Сокращение объемов промышленной отгрузки обусловлено сокращение</w:t>
      </w:r>
      <w:r w:rsidR="007148B2">
        <w:rPr>
          <w:sz w:val="28"/>
          <w:szCs w:val="28"/>
        </w:rPr>
        <w:t>м</w:t>
      </w:r>
      <w:r w:rsidRPr="00945473">
        <w:rPr>
          <w:sz w:val="28"/>
          <w:szCs w:val="28"/>
        </w:rPr>
        <w:t xml:space="preserve"> отгрузки добывающих отраслей на </w:t>
      </w:r>
      <w:r w:rsidR="00F7279B">
        <w:rPr>
          <w:sz w:val="28"/>
          <w:szCs w:val="28"/>
        </w:rPr>
        <w:t>1,6</w:t>
      </w:r>
      <w:r w:rsidRPr="00945473">
        <w:rPr>
          <w:sz w:val="28"/>
          <w:szCs w:val="28"/>
        </w:rPr>
        <w:t xml:space="preserve">% при удельном весе </w:t>
      </w:r>
      <w:r w:rsidR="00F7279B">
        <w:rPr>
          <w:sz w:val="28"/>
          <w:szCs w:val="28"/>
        </w:rPr>
        <w:t>89,6</w:t>
      </w:r>
      <w:r w:rsidRPr="00945473">
        <w:rPr>
          <w:sz w:val="28"/>
          <w:szCs w:val="28"/>
        </w:rPr>
        <w:t>%. Рост обрабатывающих производств за 1 квартал 201</w:t>
      </w:r>
      <w:r w:rsidR="00F7279B">
        <w:rPr>
          <w:sz w:val="28"/>
          <w:szCs w:val="28"/>
        </w:rPr>
        <w:t>4 года</w:t>
      </w:r>
      <w:r w:rsidRPr="00945473">
        <w:rPr>
          <w:sz w:val="28"/>
          <w:szCs w:val="28"/>
        </w:rPr>
        <w:t xml:space="preserve"> составил </w:t>
      </w:r>
      <w:r w:rsidR="00F7279B">
        <w:rPr>
          <w:sz w:val="28"/>
          <w:szCs w:val="28"/>
        </w:rPr>
        <w:t>105,5</w:t>
      </w:r>
      <w:r w:rsidRPr="00945473">
        <w:rPr>
          <w:sz w:val="28"/>
          <w:szCs w:val="28"/>
        </w:rPr>
        <w:t>% при удельном весе 2</w:t>
      </w:r>
      <w:r w:rsidR="00F7279B">
        <w:rPr>
          <w:sz w:val="28"/>
          <w:szCs w:val="28"/>
        </w:rPr>
        <w:t>,9</w:t>
      </w:r>
      <w:r w:rsidRPr="00945473">
        <w:rPr>
          <w:sz w:val="28"/>
          <w:szCs w:val="28"/>
        </w:rPr>
        <w:t xml:space="preserve">%. Рост производства и распределения электроэнергии, газа и воды составил </w:t>
      </w:r>
      <w:r w:rsidR="00F7279B">
        <w:rPr>
          <w:sz w:val="28"/>
          <w:szCs w:val="28"/>
        </w:rPr>
        <w:t>109,7</w:t>
      </w:r>
      <w:r w:rsidRPr="00945473">
        <w:rPr>
          <w:sz w:val="28"/>
          <w:szCs w:val="28"/>
        </w:rPr>
        <w:t xml:space="preserve">% при удельном весе </w:t>
      </w:r>
      <w:r w:rsidR="00F7279B">
        <w:rPr>
          <w:sz w:val="28"/>
          <w:szCs w:val="28"/>
        </w:rPr>
        <w:t>7,5</w:t>
      </w:r>
      <w:r w:rsidRPr="00945473">
        <w:rPr>
          <w:sz w:val="28"/>
          <w:szCs w:val="28"/>
        </w:rPr>
        <w:t>%.</w:t>
      </w:r>
    </w:p>
    <w:p w:rsidR="00F7279B" w:rsidRDefault="00F7279B" w:rsidP="009C708D">
      <w:pPr>
        <w:ind w:firstLine="709"/>
        <w:jc w:val="both"/>
        <w:rPr>
          <w:sz w:val="28"/>
          <w:szCs w:val="28"/>
        </w:rPr>
      </w:pPr>
      <w:r w:rsidRPr="00945473">
        <w:rPr>
          <w:sz w:val="28"/>
          <w:szCs w:val="28"/>
        </w:rPr>
        <w:t>В 1 квартале 201</w:t>
      </w:r>
      <w:r>
        <w:rPr>
          <w:sz w:val="28"/>
          <w:szCs w:val="28"/>
        </w:rPr>
        <w:t>4</w:t>
      </w:r>
      <w:r w:rsidRPr="00945473">
        <w:rPr>
          <w:sz w:val="28"/>
          <w:szCs w:val="28"/>
        </w:rPr>
        <w:t xml:space="preserve"> года наблюдается снижение</w:t>
      </w:r>
      <w:r>
        <w:rPr>
          <w:sz w:val="28"/>
          <w:szCs w:val="28"/>
        </w:rPr>
        <w:t xml:space="preserve"> натуральных</w:t>
      </w:r>
      <w:r w:rsidRPr="00945473">
        <w:rPr>
          <w:sz w:val="28"/>
          <w:szCs w:val="28"/>
        </w:rPr>
        <w:t xml:space="preserve"> объемов добычи нефти на </w:t>
      </w:r>
      <w:r>
        <w:rPr>
          <w:sz w:val="28"/>
          <w:szCs w:val="28"/>
        </w:rPr>
        <w:t>9,2</w:t>
      </w:r>
      <w:r w:rsidRPr="00945473">
        <w:rPr>
          <w:sz w:val="28"/>
          <w:szCs w:val="28"/>
        </w:rPr>
        <w:t>%  и</w:t>
      </w:r>
      <w:r>
        <w:rPr>
          <w:sz w:val="28"/>
          <w:szCs w:val="28"/>
        </w:rPr>
        <w:t>,</w:t>
      </w:r>
      <w:r w:rsidRPr="00945473">
        <w:rPr>
          <w:sz w:val="28"/>
          <w:szCs w:val="28"/>
        </w:rPr>
        <w:t xml:space="preserve"> как следствие</w:t>
      </w:r>
      <w:r>
        <w:rPr>
          <w:sz w:val="28"/>
          <w:szCs w:val="28"/>
        </w:rPr>
        <w:t>,</w:t>
      </w:r>
      <w:r w:rsidRPr="00945473">
        <w:rPr>
          <w:sz w:val="28"/>
          <w:szCs w:val="28"/>
        </w:rPr>
        <w:t xml:space="preserve"> снижение индекса промышленного производства до </w:t>
      </w:r>
      <w:r>
        <w:rPr>
          <w:sz w:val="28"/>
          <w:szCs w:val="28"/>
        </w:rPr>
        <w:t>91,6</w:t>
      </w:r>
      <w:r w:rsidRPr="00945473">
        <w:rPr>
          <w:sz w:val="28"/>
          <w:szCs w:val="28"/>
        </w:rPr>
        <w:t xml:space="preserve">% (1 </w:t>
      </w:r>
      <w:proofErr w:type="spellStart"/>
      <w:r w:rsidRPr="00945473">
        <w:rPr>
          <w:sz w:val="28"/>
          <w:szCs w:val="28"/>
        </w:rPr>
        <w:t>кв</w:t>
      </w:r>
      <w:proofErr w:type="spellEnd"/>
      <w:r w:rsidRPr="00945473">
        <w:rPr>
          <w:sz w:val="28"/>
          <w:szCs w:val="28"/>
        </w:rPr>
        <w:t xml:space="preserve"> 2013 – 96,7%). </w:t>
      </w:r>
    </w:p>
    <w:p w:rsidR="00053A98" w:rsidRDefault="00C157B9">
      <w:r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07.6pt;margin-top:42.1pt;width:0;height:159.9pt;flip:y;z-index:251659264" o:connectortype="straight"/>
        </w:pict>
      </w:r>
      <w:r w:rsidR="00F7279B" w:rsidRPr="00F7279B">
        <w:rPr>
          <w:noProof/>
        </w:rPr>
        <w:drawing>
          <wp:inline distT="0" distB="0" distL="0" distR="0">
            <wp:extent cx="4935722" cy="2743200"/>
            <wp:effectExtent l="19050" t="0" r="36328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7279B" w:rsidRDefault="00F7279B"/>
    <w:p w:rsidR="00F7279B" w:rsidRPr="008E5678" w:rsidRDefault="008E5678" w:rsidP="008E5678">
      <w:pPr>
        <w:ind w:firstLine="709"/>
        <w:jc w:val="both"/>
        <w:rPr>
          <w:sz w:val="28"/>
          <w:szCs w:val="28"/>
        </w:rPr>
      </w:pPr>
      <w:r w:rsidRPr="008E5678">
        <w:rPr>
          <w:sz w:val="28"/>
          <w:szCs w:val="28"/>
        </w:rPr>
        <w:t xml:space="preserve">Индекс промышленного производства сложился ниже </w:t>
      </w:r>
      <w:proofErr w:type="spellStart"/>
      <w:r w:rsidRPr="008E5678">
        <w:rPr>
          <w:sz w:val="28"/>
          <w:szCs w:val="28"/>
        </w:rPr>
        <w:t>среднеобластного</w:t>
      </w:r>
      <w:proofErr w:type="spellEnd"/>
      <w:r w:rsidRPr="008E5678">
        <w:rPr>
          <w:sz w:val="28"/>
          <w:szCs w:val="28"/>
        </w:rPr>
        <w:t xml:space="preserve"> показателя в 98,5%.</w:t>
      </w:r>
    </w:p>
    <w:p w:rsidR="00F7279B" w:rsidRDefault="00ED3F50" w:rsidP="00A422A3">
      <w:pPr>
        <w:ind w:firstLine="709"/>
        <w:jc w:val="both"/>
        <w:rPr>
          <w:sz w:val="28"/>
          <w:szCs w:val="28"/>
        </w:rPr>
      </w:pPr>
      <w:r w:rsidRPr="00945473">
        <w:rPr>
          <w:sz w:val="28"/>
          <w:szCs w:val="28"/>
        </w:rPr>
        <w:t xml:space="preserve">Объем производства тепловой энергии составил </w:t>
      </w:r>
      <w:r>
        <w:rPr>
          <w:sz w:val="28"/>
          <w:szCs w:val="28"/>
        </w:rPr>
        <w:t>75,3</w:t>
      </w:r>
      <w:r w:rsidRPr="00945473">
        <w:rPr>
          <w:sz w:val="28"/>
          <w:szCs w:val="28"/>
        </w:rPr>
        <w:t xml:space="preserve"> тыс. Гкал при росте 113,9%.</w:t>
      </w:r>
      <w:r>
        <w:rPr>
          <w:sz w:val="28"/>
          <w:szCs w:val="28"/>
        </w:rPr>
        <w:t xml:space="preserve"> Производство муки сократилось на 35%, комбикорма возросло на 3,1%.</w:t>
      </w:r>
    </w:p>
    <w:p w:rsidR="00ED3F50" w:rsidRDefault="00ED3F50" w:rsidP="00ED3F50">
      <w:pPr>
        <w:pStyle w:val="2"/>
        <w:spacing w:after="0" w:line="240" w:lineRule="auto"/>
        <w:ind w:firstLine="709"/>
        <w:contextualSpacing/>
        <w:jc w:val="center"/>
        <w:rPr>
          <w:snapToGrid w:val="0"/>
          <w:sz w:val="28"/>
        </w:rPr>
      </w:pPr>
    </w:p>
    <w:p w:rsidR="00ED3F50" w:rsidRDefault="00ED3F50" w:rsidP="00ED3F50">
      <w:pPr>
        <w:pStyle w:val="2"/>
        <w:spacing w:after="0" w:line="240" w:lineRule="auto"/>
        <w:ind w:firstLine="709"/>
        <w:contextualSpacing/>
        <w:jc w:val="center"/>
        <w:rPr>
          <w:snapToGrid w:val="0"/>
          <w:sz w:val="28"/>
        </w:rPr>
      </w:pPr>
      <w:r>
        <w:rPr>
          <w:snapToGrid w:val="0"/>
          <w:sz w:val="28"/>
        </w:rPr>
        <w:t xml:space="preserve">Итоги работы муниципальных предприятий </w:t>
      </w:r>
      <w:r w:rsidRPr="00442637">
        <w:rPr>
          <w:snapToGrid w:val="0"/>
          <w:sz w:val="28"/>
        </w:rPr>
        <w:t>и акционерных обществ с долей участия городского округа</w:t>
      </w:r>
      <w:r>
        <w:rPr>
          <w:snapToGrid w:val="0"/>
          <w:sz w:val="28"/>
        </w:rPr>
        <w:t xml:space="preserve"> </w:t>
      </w:r>
    </w:p>
    <w:p w:rsidR="00ED3F50" w:rsidRDefault="00ED3F50" w:rsidP="00ED3F50">
      <w:pPr>
        <w:pStyle w:val="2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</w:p>
    <w:p w:rsidR="00ED3F50" w:rsidRDefault="00ED3F50" w:rsidP="00ED3F50">
      <w:pPr>
        <w:pStyle w:val="2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В 1 квартале 2014 году из 6 предприятий  3 сработало с убытками (МУКП «Общежитие </w:t>
      </w:r>
      <w:proofErr w:type="gramStart"/>
      <w:r>
        <w:rPr>
          <w:snapToGrid w:val="0"/>
          <w:sz w:val="28"/>
        </w:rPr>
        <w:t>г</w:t>
      </w:r>
      <w:proofErr w:type="gramEnd"/>
      <w:r>
        <w:rPr>
          <w:snapToGrid w:val="0"/>
          <w:sz w:val="28"/>
        </w:rPr>
        <w:t xml:space="preserve">.о. Похвистнево», МУП ВКХ и МУП ТСС). </w:t>
      </w:r>
    </w:p>
    <w:p w:rsidR="00ED3F50" w:rsidRPr="00442637" w:rsidRDefault="00ED3F50" w:rsidP="00ED3F50">
      <w:pPr>
        <w:pStyle w:val="2"/>
        <w:spacing w:after="0" w:line="240" w:lineRule="auto"/>
        <w:ind w:firstLine="709"/>
        <w:contextualSpacing/>
        <w:jc w:val="center"/>
        <w:rPr>
          <w:snapToGrid w:val="0"/>
          <w:sz w:val="28"/>
        </w:rPr>
      </w:pPr>
    </w:p>
    <w:tbl>
      <w:tblPr>
        <w:tblW w:w="10207" w:type="dxa"/>
        <w:tblInd w:w="-318" w:type="dxa"/>
        <w:tblLayout w:type="fixed"/>
        <w:tblLook w:val="04A0"/>
      </w:tblPr>
      <w:tblGrid>
        <w:gridCol w:w="2269"/>
        <w:gridCol w:w="854"/>
        <w:gridCol w:w="847"/>
        <w:gridCol w:w="851"/>
        <w:gridCol w:w="992"/>
        <w:gridCol w:w="850"/>
        <w:gridCol w:w="851"/>
        <w:gridCol w:w="850"/>
        <w:gridCol w:w="993"/>
        <w:gridCol w:w="850"/>
      </w:tblGrid>
      <w:tr w:rsidR="00ED3F50" w:rsidRPr="00954F9D" w:rsidTr="00F15155">
        <w:trPr>
          <w:trHeight w:val="129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F50" w:rsidRPr="00954F9D" w:rsidRDefault="00ED3F50" w:rsidP="00F15155">
            <w:pPr>
              <w:rPr>
                <w:color w:val="000000"/>
              </w:rPr>
            </w:pPr>
            <w:proofErr w:type="spellStart"/>
            <w:proofErr w:type="gramStart"/>
            <w:r w:rsidRPr="00954F9D">
              <w:rPr>
                <w:color w:val="000000"/>
              </w:rPr>
              <w:t>Наименова</w:t>
            </w:r>
            <w:r>
              <w:rPr>
                <w:color w:val="000000"/>
              </w:rPr>
              <w:t>-</w:t>
            </w:r>
            <w:r w:rsidRPr="00954F9D">
              <w:rPr>
                <w:color w:val="000000"/>
              </w:rPr>
              <w:t>ние</w:t>
            </w:r>
            <w:proofErr w:type="spellEnd"/>
            <w:proofErr w:type="gramEnd"/>
            <w:r w:rsidRPr="00954F9D">
              <w:rPr>
                <w:color w:val="000000"/>
              </w:rPr>
              <w:t xml:space="preserve"> предприятия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F50" w:rsidRPr="00954F9D" w:rsidRDefault="00ED3F50" w:rsidP="00F15155">
            <w:pPr>
              <w:jc w:val="center"/>
              <w:rPr>
                <w:color w:val="000000"/>
              </w:rPr>
            </w:pPr>
            <w:r w:rsidRPr="00954F9D">
              <w:rPr>
                <w:color w:val="000000"/>
              </w:rPr>
              <w:t>Выручка от основных видов деятельности, тыс. руб.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F50" w:rsidRPr="00954F9D" w:rsidRDefault="00ED3F50" w:rsidP="00F15155">
            <w:pPr>
              <w:jc w:val="center"/>
              <w:rPr>
                <w:color w:val="000000"/>
              </w:rPr>
            </w:pPr>
            <w:r w:rsidRPr="00954F9D">
              <w:rPr>
                <w:color w:val="000000"/>
              </w:rPr>
              <w:t>Расходы по  основным видам деятельности, тыс. руб.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F50" w:rsidRPr="00954F9D" w:rsidRDefault="00ED3F50" w:rsidP="00F15155">
            <w:pPr>
              <w:jc w:val="center"/>
              <w:rPr>
                <w:color w:val="000000"/>
              </w:rPr>
            </w:pPr>
            <w:r w:rsidRPr="00954F9D">
              <w:rPr>
                <w:color w:val="000000"/>
              </w:rPr>
              <w:t>Прибыль от основной деятельности (валовая прибыль), тыс. руб.</w:t>
            </w:r>
          </w:p>
        </w:tc>
      </w:tr>
      <w:tr w:rsidR="00ED3F50" w:rsidRPr="00954F9D" w:rsidTr="00F15155">
        <w:trPr>
          <w:trHeight w:val="30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50" w:rsidRPr="00954F9D" w:rsidRDefault="00ED3F50" w:rsidP="00F15155">
            <w:pPr>
              <w:rPr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1кв. </w:t>
            </w:r>
            <w:r w:rsidRPr="00954F9D">
              <w:rPr>
                <w:color w:val="000000"/>
              </w:rPr>
              <w:t>201</w:t>
            </w:r>
            <w:r>
              <w:rPr>
                <w:color w:val="000000"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1кв. </w:t>
            </w:r>
            <w:r w:rsidRPr="00954F9D">
              <w:rPr>
                <w:color w:val="00000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center"/>
              <w:rPr>
                <w:color w:val="000000"/>
              </w:rPr>
            </w:pPr>
            <w:r w:rsidRPr="00954F9D">
              <w:rPr>
                <w:color w:val="00000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1кв. </w:t>
            </w:r>
            <w:r w:rsidRPr="00954F9D">
              <w:rPr>
                <w:color w:val="000000"/>
              </w:rPr>
              <w:t>201</w:t>
            </w: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1кв. </w:t>
            </w:r>
            <w:r w:rsidRPr="00954F9D">
              <w:rPr>
                <w:color w:val="00000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center"/>
              <w:rPr>
                <w:color w:val="000000"/>
              </w:rPr>
            </w:pPr>
            <w:r w:rsidRPr="00954F9D">
              <w:rPr>
                <w:color w:val="00000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1кв. </w:t>
            </w:r>
            <w:r w:rsidRPr="00954F9D">
              <w:rPr>
                <w:color w:val="000000"/>
              </w:rPr>
              <w:t>201</w:t>
            </w:r>
            <w:r>
              <w:rPr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1кв. </w:t>
            </w:r>
            <w:r w:rsidRPr="00954F9D">
              <w:rPr>
                <w:color w:val="000000"/>
              </w:rPr>
              <w:t>2013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center"/>
              <w:rPr>
                <w:color w:val="000000"/>
              </w:rPr>
            </w:pPr>
            <w:r w:rsidRPr="00954F9D">
              <w:rPr>
                <w:color w:val="000000"/>
              </w:rPr>
              <w:t>%</w:t>
            </w:r>
          </w:p>
        </w:tc>
      </w:tr>
      <w:tr w:rsidR="00ED3F50" w:rsidRPr="00954F9D" w:rsidTr="00F15155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F50" w:rsidRPr="00954F9D" w:rsidRDefault="00ED3F50" w:rsidP="00F15155">
            <w:pPr>
              <w:rPr>
                <w:color w:val="000000"/>
              </w:rPr>
            </w:pPr>
            <w:r w:rsidRPr="00954F9D">
              <w:rPr>
                <w:color w:val="000000"/>
              </w:rPr>
              <w:t xml:space="preserve">МУП </w:t>
            </w:r>
            <w:proofErr w:type="spellStart"/>
            <w:r w:rsidRPr="00954F9D">
              <w:rPr>
                <w:color w:val="000000"/>
              </w:rPr>
              <w:t>ГаЖКХ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20,0</w:t>
            </w:r>
          </w:p>
        </w:tc>
      </w:tr>
      <w:tr w:rsidR="00ED3F50" w:rsidRPr="00954F9D" w:rsidTr="00F15155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F50" w:rsidRPr="00954F9D" w:rsidRDefault="00ED3F50" w:rsidP="00F15155">
            <w:pPr>
              <w:rPr>
                <w:color w:val="000000"/>
              </w:rPr>
            </w:pPr>
            <w:r w:rsidRPr="00954F9D">
              <w:rPr>
                <w:color w:val="000000"/>
              </w:rPr>
              <w:t>МУП ТСС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7472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-2738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-1641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</w:p>
        </w:tc>
      </w:tr>
      <w:tr w:rsidR="00ED3F50" w:rsidRPr="00954F9D" w:rsidTr="00F15155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F50" w:rsidRPr="00954F9D" w:rsidRDefault="00ED3F50" w:rsidP="00F15155">
            <w:pPr>
              <w:rPr>
                <w:color w:val="000000"/>
              </w:rPr>
            </w:pPr>
            <w:r w:rsidRPr="00954F9D">
              <w:rPr>
                <w:color w:val="000000"/>
              </w:rPr>
              <w:t>ОАО ИИЦ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5981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539,0</w:t>
            </w:r>
          </w:p>
        </w:tc>
      </w:tr>
      <w:tr w:rsidR="00ED3F50" w:rsidRPr="00954F9D" w:rsidTr="00F15155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F50" w:rsidRPr="00954F9D" w:rsidRDefault="00ED3F50" w:rsidP="00F15155">
            <w:pPr>
              <w:rPr>
                <w:color w:val="000000"/>
              </w:rPr>
            </w:pPr>
            <w:r w:rsidRPr="00954F9D">
              <w:rPr>
                <w:color w:val="000000"/>
              </w:rPr>
              <w:t>МУКП "Общежитие"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577,1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76,6</w:t>
            </w:r>
          </w:p>
        </w:tc>
      </w:tr>
      <w:tr w:rsidR="00ED3F50" w:rsidRPr="00954F9D" w:rsidTr="00F15155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F50" w:rsidRPr="00954F9D" w:rsidRDefault="00ED3F50" w:rsidP="00F15155">
            <w:pPr>
              <w:rPr>
                <w:color w:val="000000"/>
              </w:rPr>
            </w:pPr>
            <w:r w:rsidRPr="00954F9D">
              <w:rPr>
                <w:color w:val="000000"/>
              </w:rPr>
              <w:t>МУП ВКХ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</w:p>
        </w:tc>
      </w:tr>
      <w:tr w:rsidR="00ED3F50" w:rsidRPr="00954F9D" w:rsidTr="00F15155">
        <w:trPr>
          <w:trHeight w:val="54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F50" w:rsidRDefault="00ED3F50" w:rsidP="00F15155">
            <w:pPr>
              <w:rPr>
                <w:color w:val="000000"/>
              </w:rPr>
            </w:pPr>
            <w:r w:rsidRPr="00954F9D">
              <w:rPr>
                <w:color w:val="000000"/>
              </w:rPr>
              <w:t xml:space="preserve">ОАО </w:t>
            </w:r>
            <w:proofErr w:type="spellStart"/>
            <w:r w:rsidRPr="00954F9D">
              <w:rPr>
                <w:color w:val="000000"/>
              </w:rPr>
              <w:t>Похвистнево</w:t>
            </w:r>
            <w:r>
              <w:rPr>
                <w:color w:val="000000"/>
              </w:rPr>
              <w:t>-</w:t>
            </w:r>
            <w:r w:rsidRPr="00954F9D">
              <w:rPr>
                <w:color w:val="000000"/>
              </w:rPr>
              <w:t>энерго</w:t>
            </w:r>
            <w:proofErr w:type="spellEnd"/>
          </w:p>
          <w:p w:rsidR="00ED3F50" w:rsidRPr="00954F9D" w:rsidRDefault="00ED3F50" w:rsidP="00F15155">
            <w:pPr>
              <w:rPr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91165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954F9D" w:rsidRDefault="00ED3F50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84952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F50" w:rsidRPr="00557C8D" w:rsidRDefault="00ED3F50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F50" w:rsidRPr="00557C8D" w:rsidRDefault="00ED3F50" w:rsidP="00F1515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73,6</w:t>
            </w:r>
          </w:p>
        </w:tc>
      </w:tr>
    </w:tbl>
    <w:p w:rsidR="00ED3F50" w:rsidRDefault="00ED3F50" w:rsidP="00ED3F50">
      <w:pPr>
        <w:pStyle w:val="2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</w:p>
    <w:p w:rsidR="009C708D" w:rsidRDefault="009C708D" w:rsidP="00ED3F50">
      <w:pPr>
        <w:pStyle w:val="2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</w:p>
    <w:tbl>
      <w:tblPr>
        <w:tblW w:w="10207" w:type="dxa"/>
        <w:tblInd w:w="-318" w:type="dxa"/>
        <w:tblLayout w:type="fixed"/>
        <w:tblLook w:val="04A0"/>
      </w:tblPr>
      <w:tblGrid>
        <w:gridCol w:w="2269"/>
        <w:gridCol w:w="851"/>
        <w:gridCol w:w="850"/>
        <w:gridCol w:w="851"/>
        <w:gridCol w:w="708"/>
        <w:gridCol w:w="851"/>
        <w:gridCol w:w="992"/>
        <w:gridCol w:w="851"/>
        <w:gridCol w:w="850"/>
        <w:gridCol w:w="1134"/>
      </w:tblGrid>
      <w:tr w:rsidR="00461879" w:rsidRPr="00954F9D" w:rsidTr="00F15155">
        <w:trPr>
          <w:trHeight w:val="129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879" w:rsidRPr="00954F9D" w:rsidRDefault="00461879" w:rsidP="00F15155">
            <w:pPr>
              <w:rPr>
                <w:color w:val="000000"/>
              </w:rPr>
            </w:pPr>
            <w:proofErr w:type="spellStart"/>
            <w:proofErr w:type="gramStart"/>
            <w:r w:rsidRPr="00954F9D">
              <w:rPr>
                <w:color w:val="000000"/>
              </w:rPr>
              <w:lastRenderedPageBreak/>
              <w:t>Наименова</w:t>
            </w:r>
            <w:r>
              <w:rPr>
                <w:color w:val="000000"/>
              </w:rPr>
              <w:t>-</w:t>
            </w:r>
            <w:r w:rsidRPr="00954F9D">
              <w:rPr>
                <w:color w:val="000000"/>
              </w:rPr>
              <w:t>ние</w:t>
            </w:r>
            <w:proofErr w:type="spellEnd"/>
            <w:proofErr w:type="gramEnd"/>
            <w:r w:rsidRPr="00954F9D">
              <w:rPr>
                <w:color w:val="000000"/>
              </w:rPr>
              <w:t xml:space="preserve"> предприятия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 w:rsidRPr="00557C8D">
              <w:rPr>
                <w:color w:val="000000"/>
              </w:rPr>
              <w:t>Прибыль до налогообложения (балансовая прибыль), тыс. руб.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 w:rsidRPr="00557C8D">
              <w:rPr>
                <w:color w:val="000000"/>
              </w:rPr>
              <w:t>Среднесписочная численность, чел.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 w:rsidRPr="00557C8D">
              <w:rPr>
                <w:color w:val="000000"/>
              </w:rPr>
              <w:t xml:space="preserve">Среднемесячная заработная плата, </w:t>
            </w:r>
            <w:proofErr w:type="spellStart"/>
            <w:r w:rsidRPr="00557C8D">
              <w:rPr>
                <w:color w:val="000000"/>
              </w:rPr>
              <w:t>руб</w:t>
            </w:r>
            <w:proofErr w:type="spellEnd"/>
          </w:p>
        </w:tc>
      </w:tr>
      <w:tr w:rsidR="00461879" w:rsidRPr="00954F9D" w:rsidTr="00F15155">
        <w:trPr>
          <w:trHeight w:val="30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879" w:rsidRPr="00954F9D" w:rsidRDefault="00461879" w:rsidP="00F15155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1кв. </w:t>
            </w:r>
            <w:r w:rsidRPr="00954F9D">
              <w:rPr>
                <w:color w:val="000000"/>
              </w:rPr>
              <w:t>201</w:t>
            </w: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1кв. </w:t>
            </w:r>
            <w:r w:rsidRPr="00954F9D">
              <w:rPr>
                <w:color w:val="00000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1кв. </w:t>
            </w:r>
            <w:r w:rsidRPr="00954F9D">
              <w:rPr>
                <w:color w:val="000000"/>
              </w:rPr>
              <w:t>201</w:t>
            </w: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1кв. </w:t>
            </w:r>
            <w:r w:rsidRPr="00954F9D">
              <w:rPr>
                <w:color w:val="000000"/>
              </w:rPr>
              <w:t>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 w:rsidRPr="00954F9D">
              <w:rPr>
                <w:color w:val="00000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1кв. </w:t>
            </w:r>
            <w:r w:rsidRPr="00954F9D">
              <w:rPr>
                <w:color w:val="000000"/>
              </w:rPr>
              <w:t>201</w:t>
            </w: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1кв. </w:t>
            </w:r>
            <w:r w:rsidRPr="00954F9D">
              <w:rPr>
                <w:color w:val="000000"/>
              </w:rPr>
              <w:t>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 w:rsidRPr="00954F9D">
              <w:rPr>
                <w:color w:val="000000"/>
              </w:rPr>
              <w:t>%</w:t>
            </w:r>
          </w:p>
        </w:tc>
      </w:tr>
      <w:tr w:rsidR="00461879" w:rsidRPr="00954F9D" w:rsidTr="00F15155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879" w:rsidRPr="00954F9D" w:rsidRDefault="00461879" w:rsidP="00F15155">
            <w:pPr>
              <w:rPr>
                <w:color w:val="000000"/>
              </w:rPr>
            </w:pPr>
            <w:r w:rsidRPr="00954F9D">
              <w:rPr>
                <w:color w:val="000000"/>
              </w:rPr>
              <w:t xml:space="preserve">МУП </w:t>
            </w:r>
            <w:proofErr w:type="spellStart"/>
            <w:r w:rsidRPr="00954F9D">
              <w:rPr>
                <w:color w:val="000000"/>
              </w:rPr>
              <w:t>ГаЖКХ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100,0</w:t>
            </w:r>
          </w:p>
        </w:tc>
      </w:tr>
      <w:tr w:rsidR="00461879" w:rsidRPr="00954F9D" w:rsidTr="00F15155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879" w:rsidRPr="00954F9D" w:rsidRDefault="00461879" w:rsidP="00F15155">
            <w:pPr>
              <w:rPr>
                <w:color w:val="000000"/>
              </w:rPr>
            </w:pPr>
            <w:r w:rsidRPr="00954F9D">
              <w:rPr>
                <w:color w:val="000000"/>
              </w:rPr>
              <w:t>МУП ТСС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128,6</w:t>
            </w:r>
          </w:p>
        </w:tc>
      </w:tr>
      <w:tr w:rsidR="00461879" w:rsidRPr="00954F9D" w:rsidTr="00F15155">
        <w:trPr>
          <w:trHeight w:val="2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879" w:rsidRDefault="00461879" w:rsidP="00F15155">
            <w:pPr>
              <w:rPr>
                <w:color w:val="000000"/>
              </w:rPr>
            </w:pPr>
            <w:r w:rsidRPr="00954F9D">
              <w:rPr>
                <w:color w:val="000000"/>
              </w:rPr>
              <w:t>ОАО ИИЦ</w:t>
            </w:r>
          </w:p>
          <w:p w:rsidR="00461879" w:rsidRPr="00954F9D" w:rsidRDefault="00461879" w:rsidP="00F15155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  <w:p w:rsidR="00461879" w:rsidRPr="00954F9D" w:rsidRDefault="00461879" w:rsidP="00F1515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  <w:p w:rsidR="00461879" w:rsidRPr="00954F9D" w:rsidRDefault="00461879" w:rsidP="00F15155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Default="00461879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150,0</w:t>
            </w:r>
          </w:p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  <w:p w:rsidR="00461879" w:rsidRPr="00557C8D" w:rsidRDefault="00461879" w:rsidP="00F15155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  <w:p w:rsidR="00461879" w:rsidRPr="00557C8D" w:rsidRDefault="00461879" w:rsidP="00F15155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Default="00461879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98,2</w:t>
            </w:r>
          </w:p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18519</w:t>
            </w:r>
          </w:p>
          <w:p w:rsidR="00461879" w:rsidRPr="00557C8D" w:rsidRDefault="00461879" w:rsidP="00F1515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16445</w:t>
            </w:r>
          </w:p>
          <w:p w:rsidR="00461879" w:rsidRPr="00557C8D" w:rsidRDefault="00461879" w:rsidP="00F15155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Default="00461879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112,6</w:t>
            </w:r>
          </w:p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</w:p>
        </w:tc>
      </w:tr>
      <w:tr w:rsidR="00461879" w:rsidRPr="00954F9D" w:rsidTr="00F15155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879" w:rsidRPr="00954F9D" w:rsidRDefault="00461879" w:rsidP="00F15155">
            <w:pPr>
              <w:rPr>
                <w:color w:val="000000"/>
              </w:rPr>
            </w:pPr>
            <w:r w:rsidRPr="00954F9D">
              <w:rPr>
                <w:color w:val="000000"/>
              </w:rPr>
              <w:t>МУКП "Общежитие"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94,7</w:t>
            </w:r>
          </w:p>
        </w:tc>
      </w:tr>
      <w:tr w:rsidR="00461879" w:rsidRPr="00954F9D" w:rsidTr="00F15155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879" w:rsidRDefault="00461879" w:rsidP="00F15155">
            <w:pPr>
              <w:rPr>
                <w:color w:val="000000"/>
              </w:rPr>
            </w:pPr>
            <w:r w:rsidRPr="00954F9D">
              <w:rPr>
                <w:color w:val="000000"/>
              </w:rPr>
              <w:t>МУП ВКХ</w:t>
            </w:r>
          </w:p>
          <w:p w:rsidR="00461879" w:rsidRPr="00954F9D" w:rsidRDefault="00461879" w:rsidP="00F15155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106,4</w:t>
            </w:r>
          </w:p>
        </w:tc>
      </w:tr>
      <w:tr w:rsidR="00461879" w:rsidRPr="00954F9D" w:rsidTr="00F15155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879" w:rsidRDefault="00461879" w:rsidP="00F15155">
            <w:pPr>
              <w:rPr>
                <w:color w:val="000000"/>
              </w:rPr>
            </w:pPr>
            <w:r w:rsidRPr="00954F9D">
              <w:rPr>
                <w:color w:val="000000"/>
              </w:rPr>
              <w:t xml:space="preserve">ОАО </w:t>
            </w:r>
            <w:proofErr w:type="spellStart"/>
            <w:r w:rsidRPr="00954F9D">
              <w:rPr>
                <w:color w:val="000000"/>
              </w:rPr>
              <w:t>Похвистнево</w:t>
            </w:r>
            <w:r>
              <w:rPr>
                <w:color w:val="000000"/>
              </w:rPr>
              <w:t>-</w:t>
            </w:r>
            <w:r w:rsidRPr="00954F9D">
              <w:rPr>
                <w:color w:val="000000"/>
              </w:rPr>
              <w:t>энерго</w:t>
            </w:r>
            <w:proofErr w:type="spellEnd"/>
          </w:p>
          <w:p w:rsidR="00461879" w:rsidRPr="00954F9D" w:rsidRDefault="00461879" w:rsidP="00F15155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954F9D" w:rsidRDefault="00461879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879" w:rsidRPr="00557C8D" w:rsidRDefault="00461879" w:rsidP="00F15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879" w:rsidRPr="00557C8D" w:rsidRDefault="00461879" w:rsidP="00F1515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107,7</w:t>
            </w:r>
          </w:p>
        </w:tc>
      </w:tr>
    </w:tbl>
    <w:p w:rsidR="00ED3F50" w:rsidRDefault="00ED3F50" w:rsidP="00ED3F50">
      <w:pPr>
        <w:pStyle w:val="2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</w:p>
    <w:p w:rsidR="00ED3F50" w:rsidRDefault="00ED3F50" w:rsidP="00ED3F50">
      <w:pPr>
        <w:pStyle w:val="2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>ОАО ИИЦ увеличена выручка от основных видов деятельности на 9,5% с одновременным ростом расходов на 4,4%.  Валовая прибыль предприятия увеличилась в 5,39 раза и составила 345 тыс. рублей.</w:t>
      </w:r>
    </w:p>
    <w:p w:rsidR="00ED3F50" w:rsidRDefault="00ED3F50" w:rsidP="00ED3F50">
      <w:pPr>
        <w:pStyle w:val="2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proofErr w:type="gramStart"/>
      <w:r>
        <w:rPr>
          <w:snapToGrid w:val="0"/>
          <w:sz w:val="28"/>
        </w:rPr>
        <w:t>За отчетный период  предприятие сократило выпуск газет на 5,33%  с 338 до 320 тыс. штук, снизило объемы выпуска бланочной продукции на 73,7%, этикеток на 10,8%, календарей и афиш на 3,6 %. В  тоже время удалось  увеличить выпуск беловых товаров в 2,8 раза, календарей,  коробок на 44,9% и выпуск буклетов, книг и журналов в 2,4 раза.</w:t>
      </w:r>
      <w:proofErr w:type="gramEnd"/>
    </w:p>
    <w:p w:rsidR="00ED3F50" w:rsidRDefault="00ED3F50" w:rsidP="00ED3F50">
      <w:pPr>
        <w:pStyle w:val="2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>Стабильно снабжает городской округ питьевой водой и осуществляет транспортировку и очистку сточных вод предприятие коммунального комплекса МУП «ВКХ». Выручка предприятия растет более низкими темпами, чем расходы по основным видам деятельности. Так выручка за отчетный период  составила 11211,2 тыс</w:t>
      </w:r>
      <w:proofErr w:type="gramStart"/>
      <w:r>
        <w:rPr>
          <w:snapToGrid w:val="0"/>
          <w:sz w:val="28"/>
        </w:rPr>
        <w:t>.р</w:t>
      </w:r>
      <w:proofErr w:type="gramEnd"/>
      <w:r>
        <w:rPr>
          <w:snapToGrid w:val="0"/>
          <w:sz w:val="28"/>
        </w:rPr>
        <w:t xml:space="preserve">уб., </w:t>
      </w:r>
      <w:r w:rsidRPr="00662F16">
        <w:rPr>
          <w:snapToGrid w:val="0"/>
          <w:sz w:val="28"/>
        </w:rPr>
        <w:t>а расходы по основным видам деятельности 11711,0 тыс.руб.</w:t>
      </w:r>
      <w:r>
        <w:rPr>
          <w:snapToGrid w:val="0"/>
          <w:sz w:val="28"/>
        </w:rPr>
        <w:t xml:space="preserve">  </w:t>
      </w:r>
      <w:r w:rsidR="007C5910">
        <w:rPr>
          <w:color w:val="000000"/>
          <w:sz w:val="28"/>
          <w:szCs w:val="28"/>
        </w:rPr>
        <w:t>В результате  предприятием получен убыток  в сумме 500 тыс. руб.</w:t>
      </w:r>
      <w:r w:rsidR="00662F16">
        <w:rPr>
          <w:color w:val="000000"/>
          <w:sz w:val="28"/>
          <w:szCs w:val="28"/>
        </w:rPr>
        <w:t xml:space="preserve"> </w:t>
      </w:r>
      <w:r w:rsidR="007C5910">
        <w:rPr>
          <w:color w:val="000000"/>
          <w:sz w:val="28"/>
          <w:szCs w:val="28"/>
        </w:rPr>
        <w:t xml:space="preserve">Убыток получен в результате того, что был произведен внеплановый ремонт объектов водоснабжения и водоотведения на сумму 361,6 тыс. руб., а также в результате снижения объемов реализации услуг. </w:t>
      </w:r>
      <w:r w:rsidR="007C5910">
        <w:rPr>
          <w:snapToGrid w:val="0"/>
          <w:sz w:val="28"/>
        </w:rPr>
        <w:t xml:space="preserve"> </w:t>
      </w:r>
      <w:r>
        <w:rPr>
          <w:snapToGrid w:val="0"/>
          <w:sz w:val="28"/>
        </w:rPr>
        <w:t xml:space="preserve">За отчетный </w:t>
      </w:r>
      <w:proofErr w:type="gramStart"/>
      <w:r>
        <w:rPr>
          <w:snapToGrid w:val="0"/>
          <w:sz w:val="28"/>
        </w:rPr>
        <w:t>период</w:t>
      </w:r>
      <w:proofErr w:type="gramEnd"/>
      <w:r>
        <w:rPr>
          <w:snapToGrid w:val="0"/>
          <w:sz w:val="28"/>
        </w:rPr>
        <w:t xml:space="preserve"> было отмечается снижение объемов  отпуска воды на 5,2% и водоотведения на 4,8%</w:t>
      </w:r>
      <w:r w:rsidR="000014C4">
        <w:rPr>
          <w:snapToGrid w:val="0"/>
          <w:sz w:val="28"/>
        </w:rPr>
        <w:t xml:space="preserve"> в результате ввода в эксплуатацию </w:t>
      </w:r>
      <w:proofErr w:type="spellStart"/>
      <w:r w:rsidR="000014C4">
        <w:rPr>
          <w:snapToGrid w:val="0"/>
          <w:sz w:val="28"/>
        </w:rPr>
        <w:t>общедомовых</w:t>
      </w:r>
      <w:proofErr w:type="spellEnd"/>
      <w:r w:rsidR="000014C4">
        <w:rPr>
          <w:snapToGrid w:val="0"/>
          <w:sz w:val="28"/>
        </w:rPr>
        <w:t xml:space="preserve"> приборов учета</w:t>
      </w:r>
      <w:r>
        <w:rPr>
          <w:snapToGrid w:val="0"/>
          <w:sz w:val="28"/>
        </w:rPr>
        <w:t>. В 1 квартале 2014 года реализовано 321,9 тыс</w:t>
      </w:r>
      <w:proofErr w:type="gramStart"/>
      <w:r>
        <w:rPr>
          <w:snapToGrid w:val="0"/>
          <w:sz w:val="28"/>
        </w:rPr>
        <w:t>.м</w:t>
      </w:r>
      <w:proofErr w:type="gramEnd"/>
      <w:r>
        <w:rPr>
          <w:snapToGrid w:val="0"/>
          <w:sz w:val="28"/>
        </w:rPr>
        <w:t>3 воды ( в 1 квартале 2013 года -339,4тыс.м3), услуг водоотведения  258,4 тыс.м3 ( в 1 квартале 2013 года-  271, 4 тыс.м3) .</w:t>
      </w:r>
    </w:p>
    <w:p w:rsidR="00ED3F50" w:rsidRDefault="00ED3F50" w:rsidP="00ED3F50">
      <w:pPr>
        <w:pStyle w:val="2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>С убытками сработало МУКП «Общежитие городского округа» по причине низкой  наполняемости общежития – 70,0% и гостиницы –65,0%. По сравнению с соответствующим периодом прошлого года выручка возросла на 29,4%, расходы снизились на 1,2%. Убытки по сравнению с соответствующим периодом прошлого года снизились на 141 тыс</w:t>
      </w:r>
      <w:proofErr w:type="gramStart"/>
      <w:r>
        <w:rPr>
          <w:snapToGrid w:val="0"/>
          <w:sz w:val="28"/>
        </w:rPr>
        <w:t>.р</w:t>
      </w:r>
      <w:proofErr w:type="gramEnd"/>
      <w:r>
        <w:rPr>
          <w:snapToGrid w:val="0"/>
          <w:sz w:val="28"/>
        </w:rPr>
        <w:t>уб.</w:t>
      </w:r>
    </w:p>
    <w:p w:rsidR="00ED3F50" w:rsidRDefault="00ED3F50" w:rsidP="00ED3F50">
      <w:pPr>
        <w:pStyle w:val="2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lastRenderedPageBreak/>
        <w:t>Доходы МУП «</w:t>
      </w:r>
      <w:r w:rsidR="000014C4">
        <w:rPr>
          <w:snapToGrid w:val="0"/>
          <w:sz w:val="28"/>
        </w:rPr>
        <w:t xml:space="preserve">Трансстройсервис» </w:t>
      </w:r>
      <w:r>
        <w:rPr>
          <w:snapToGrid w:val="0"/>
          <w:sz w:val="28"/>
        </w:rPr>
        <w:t>увеличились на 19,9%, составив 7472 тыс. руб., в тоже время на 29,7 % возросли расходы по основной деятельности. Убыток по балансу составил 1934 тыс. рублей (1 квартал 2013 – прибыль 1741 тыс. руб.)</w:t>
      </w:r>
      <w:proofErr w:type="gramStart"/>
      <w:r>
        <w:rPr>
          <w:snapToGrid w:val="0"/>
          <w:sz w:val="28"/>
        </w:rPr>
        <w:t>.</w:t>
      </w:r>
      <w:proofErr w:type="gramEnd"/>
      <w:r w:rsidR="00461879">
        <w:rPr>
          <w:snapToGrid w:val="0"/>
          <w:sz w:val="28"/>
        </w:rPr>
        <w:t xml:space="preserve"> </w:t>
      </w:r>
      <w:proofErr w:type="gramStart"/>
      <w:r w:rsidR="00461879">
        <w:rPr>
          <w:snapToGrid w:val="0"/>
          <w:sz w:val="28"/>
        </w:rPr>
        <w:t>р</w:t>
      </w:r>
      <w:proofErr w:type="gramEnd"/>
      <w:r w:rsidR="00461879">
        <w:rPr>
          <w:snapToGrid w:val="0"/>
          <w:sz w:val="28"/>
        </w:rPr>
        <w:t>ост затрат связан с повышение оплаты  труда на предприятии на 28%, вынужденным привлечением стороннего транспорта на уборку улиц города в зимнее время, ростом цен на ГСМ.</w:t>
      </w:r>
    </w:p>
    <w:p w:rsidR="00ED3F50" w:rsidRDefault="00ED3F50" w:rsidP="00ED3F50">
      <w:pPr>
        <w:pStyle w:val="2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>За отчетный период отмечается снижение пассажирооборота на 13,3%,снижение численности перевезенных пассажиров на 24,7 тыс</w:t>
      </w:r>
      <w:proofErr w:type="gramStart"/>
      <w:r>
        <w:rPr>
          <w:snapToGrid w:val="0"/>
          <w:sz w:val="28"/>
        </w:rPr>
        <w:t>.ч</w:t>
      </w:r>
      <w:proofErr w:type="gramEnd"/>
      <w:r>
        <w:rPr>
          <w:snapToGrid w:val="0"/>
          <w:sz w:val="28"/>
        </w:rPr>
        <w:t xml:space="preserve">ел., В тоже время  в отчетный период в 3,0 раза возрос грузооборот и составил 26,8 </w:t>
      </w:r>
      <w:proofErr w:type="spellStart"/>
      <w:r>
        <w:rPr>
          <w:snapToGrid w:val="0"/>
          <w:sz w:val="28"/>
        </w:rPr>
        <w:t>тыс.ткм</w:t>
      </w:r>
      <w:proofErr w:type="spellEnd"/>
      <w:r>
        <w:rPr>
          <w:snapToGrid w:val="0"/>
          <w:sz w:val="28"/>
        </w:rPr>
        <w:t xml:space="preserve">. и в 3,7 раза  увеличился объем </w:t>
      </w:r>
      <w:r w:rsidR="007148B2">
        <w:rPr>
          <w:snapToGrid w:val="0"/>
          <w:sz w:val="28"/>
        </w:rPr>
        <w:t>грузо</w:t>
      </w:r>
      <w:r>
        <w:rPr>
          <w:snapToGrid w:val="0"/>
          <w:sz w:val="28"/>
        </w:rPr>
        <w:t>перевозок.</w:t>
      </w:r>
      <w:r w:rsidR="000014C4">
        <w:rPr>
          <w:snapToGrid w:val="0"/>
          <w:sz w:val="28"/>
        </w:rPr>
        <w:t xml:space="preserve"> Объем субсидий из городского бюджета на осуществление городских пассажирских перевозок составил 875 тыс. руб.</w:t>
      </w:r>
      <w:r w:rsidR="00461879">
        <w:rPr>
          <w:snapToGrid w:val="0"/>
          <w:sz w:val="28"/>
        </w:rPr>
        <w:t xml:space="preserve"> </w:t>
      </w:r>
    </w:p>
    <w:p w:rsidR="00ED3F50" w:rsidRDefault="00ED3F50" w:rsidP="00ED3F50">
      <w:pPr>
        <w:pStyle w:val="2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 ОАО «Похвистневоэнерго» сработало с прибылью от основной деятельности в сумме  6214  тыс</w:t>
      </w:r>
      <w:proofErr w:type="gramStart"/>
      <w:r>
        <w:rPr>
          <w:snapToGrid w:val="0"/>
          <w:sz w:val="28"/>
        </w:rPr>
        <w:t>.р</w:t>
      </w:r>
      <w:proofErr w:type="gramEnd"/>
      <w:r>
        <w:rPr>
          <w:snapToGrid w:val="0"/>
          <w:sz w:val="28"/>
        </w:rPr>
        <w:t>уб., в тоже время это на 26,7 % ниже значения соответствующ</w:t>
      </w:r>
      <w:r w:rsidR="000014C4">
        <w:rPr>
          <w:snapToGrid w:val="0"/>
          <w:sz w:val="28"/>
        </w:rPr>
        <w:t>его</w:t>
      </w:r>
      <w:r>
        <w:rPr>
          <w:snapToGrid w:val="0"/>
          <w:sz w:val="28"/>
        </w:rPr>
        <w:t xml:space="preserve"> период прошлого года. Однако темпы роста доходов от реализации работ и услуг ниже темпов роста затрат на оказание услуг и выполнение работ. Так выручка от реализации увеличилась по сравнению с соответствующим периодом прошлого года на 11,0%, а затраты на 15,3%. За отчетный период 2014 года было выработано 54,97 тыс</w:t>
      </w:r>
      <w:proofErr w:type="gramStart"/>
      <w:r>
        <w:rPr>
          <w:snapToGrid w:val="0"/>
          <w:sz w:val="28"/>
        </w:rPr>
        <w:t>.Г</w:t>
      </w:r>
      <w:proofErr w:type="gramEnd"/>
      <w:r>
        <w:rPr>
          <w:snapToGrid w:val="0"/>
          <w:sz w:val="28"/>
        </w:rPr>
        <w:t xml:space="preserve">кал. </w:t>
      </w:r>
      <w:proofErr w:type="spellStart"/>
      <w:r>
        <w:rPr>
          <w:snapToGrid w:val="0"/>
          <w:sz w:val="28"/>
        </w:rPr>
        <w:t>теплоэнергии</w:t>
      </w:r>
      <w:proofErr w:type="spellEnd"/>
      <w:r>
        <w:rPr>
          <w:snapToGrid w:val="0"/>
          <w:sz w:val="28"/>
        </w:rPr>
        <w:t>, передано  12549 тыс.кВтч.</w:t>
      </w:r>
      <w:r w:rsidR="007148B2">
        <w:rPr>
          <w:snapToGrid w:val="0"/>
          <w:sz w:val="28"/>
        </w:rPr>
        <w:t xml:space="preserve"> </w:t>
      </w:r>
      <w:r>
        <w:rPr>
          <w:snapToGrid w:val="0"/>
          <w:sz w:val="28"/>
        </w:rPr>
        <w:t>электроэнергии, что  выше значени</w:t>
      </w:r>
      <w:r w:rsidR="00414315">
        <w:rPr>
          <w:snapToGrid w:val="0"/>
          <w:sz w:val="28"/>
        </w:rPr>
        <w:t xml:space="preserve">й </w:t>
      </w:r>
      <w:r>
        <w:rPr>
          <w:snapToGrid w:val="0"/>
          <w:sz w:val="28"/>
        </w:rPr>
        <w:t>1 квартала 2013</w:t>
      </w:r>
      <w:r w:rsidR="00414315">
        <w:rPr>
          <w:snapToGrid w:val="0"/>
          <w:sz w:val="28"/>
        </w:rPr>
        <w:t xml:space="preserve"> </w:t>
      </w:r>
      <w:r>
        <w:rPr>
          <w:snapToGrid w:val="0"/>
          <w:sz w:val="28"/>
        </w:rPr>
        <w:t>года.</w:t>
      </w:r>
      <w:r w:rsidR="007148B2">
        <w:rPr>
          <w:snapToGrid w:val="0"/>
          <w:sz w:val="28"/>
        </w:rPr>
        <w:t xml:space="preserve"> </w:t>
      </w:r>
      <w:r>
        <w:rPr>
          <w:snapToGrid w:val="0"/>
          <w:sz w:val="28"/>
        </w:rPr>
        <w:t xml:space="preserve">Фактическая рентабельность за отчетный период составила по теплоснабжению 6,4% и по электроснабжению 9,3%. </w:t>
      </w:r>
    </w:p>
    <w:p w:rsidR="00ED3F50" w:rsidRDefault="00ED3F50" w:rsidP="00ED3F50"/>
    <w:p w:rsidR="001E30B4" w:rsidRDefault="001E30B4" w:rsidP="001E30B4">
      <w:pPr>
        <w:jc w:val="center"/>
        <w:rPr>
          <w:b/>
          <w:shadow/>
          <w:sz w:val="28"/>
          <w:szCs w:val="28"/>
        </w:rPr>
      </w:pPr>
      <w:r>
        <w:rPr>
          <w:b/>
          <w:shadow/>
          <w:sz w:val="28"/>
          <w:szCs w:val="28"/>
        </w:rPr>
        <w:t>Демографическая ситуация</w:t>
      </w:r>
    </w:p>
    <w:p w:rsidR="001E30B4" w:rsidRPr="00B27F30" w:rsidRDefault="001E30B4" w:rsidP="001E30B4">
      <w:pPr>
        <w:ind w:firstLine="709"/>
        <w:jc w:val="both"/>
        <w:rPr>
          <w:sz w:val="28"/>
          <w:szCs w:val="28"/>
        </w:rPr>
      </w:pPr>
    </w:p>
    <w:p w:rsidR="001E30B4" w:rsidRDefault="001E30B4" w:rsidP="009C708D">
      <w:pPr>
        <w:ind w:firstLine="709"/>
        <w:jc w:val="both"/>
        <w:rPr>
          <w:sz w:val="28"/>
          <w:szCs w:val="28"/>
        </w:rPr>
      </w:pPr>
      <w:r w:rsidRPr="00B27F30">
        <w:rPr>
          <w:sz w:val="28"/>
          <w:szCs w:val="28"/>
        </w:rPr>
        <w:t>По итогам 1 квартала 201</w:t>
      </w:r>
      <w:r>
        <w:rPr>
          <w:sz w:val="28"/>
          <w:szCs w:val="28"/>
        </w:rPr>
        <w:t>4</w:t>
      </w:r>
      <w:r w:rsidRPr="00B27F30">
        <w:rPr>
          <w:sz w:val="28"/>
          <w:szCs w:val="28"/>
        </w:rPr>
        <w:t xml:space="preserve"> года демографическая ситуация </w:t>
      </w:r>
      <w:r w:rsidR="00FB3CA6">
        <w:rPr>
          <w:sz w:val="28"/>
          <w:szCs w:val="28"/>
        </w:rPr>
        <w:t xml:space="preserve">по сравнению с аналогичным периодом предыдущего года несколько </w:t>
      </w:r>
      <w:r w:rsidRPr="00B27F30">
        <w:rPr>
          <w:sz w:val="28"/>
          <w:szCs w:val="28"/>
        </w:rPr>
        <w:t>у</w:t>
      </w:r>
      <w:r w:rsidR="00FB3CA6">
        <w:rPr>
          <w:sz w:val="28"/>
          <w:szCs w:val="28"/>
        </w:rPr>
        <w:t>худшилась</w:t>
      </w:r>
      <w:r w:rsidRPr="00B27F30">
        <w:rPr>
          <w:sz w:val="28"/>
          <w:szCs w:val="28"/>
        </w:rPr>
        <w:t xml:space="preserve">. Количество смертей </w:t>
      </w:r>
      <w:r w:rsidR="00FB3CA6">
        <w:rPr>
          <w:sz w:val="28"/>
          <w:szCs w:val="28"/>
        </w:rPr>
        <w:t>увеличилось</w:t>
      </w:r>
      <w:r w:rsidRPr="00B27F30">
        <w:rPr>
          <w:sz w:val="28"/>
          <w:szCs w:val="28"/>
        </w:rPr>
        <w:t xml:space="preserve"> на </w:t>
      </w:r>
      <w:r w:rsidR="00FB3CA6">
        <w:rPr>
          <w:sz w:val="28"/>
          <w:szCs w:val="28"/>
        </w:rPr>
        <w:t>10,7</w:t>
      </w:r>
      <w:r w:rsidRPr="00B27F30">
        <w:rPr>
          <w:sz w:val="28"/>
          <w:szCs w:val="28"/>
        </w:rPr>
        <w:t>%</w:t>
      </w:r>
      <w:r w:rsidR="007148B2">
        <w:rPr>
          <w:sz w:val="28"/>
          <w:szCs w:val="28"/>
        </w:rPr>
        <w:t xml:space="preserve">, составив 124 </w:t>
      </w:r>
      <w:r w:rsidRPr="00B27F30">
        <w:rPr>
          <w:sz w:val="28"/>
          <w:szCs w:val="28"/>
        </w:rPr>
        <w:t xml:space="preserve">  при </w:t>
      </w:r>
      <w:r w:rsidR="00FB3CA6">
        <w:rPr>
          <w:sz w:val="28"/>
          <w:szCs w:val="28"/>
        </w:rPr>
        <w:t>росте</w:t>
      </w:r>
      <w:r w:rsidRPr="00B27F30">
        <w:rPr>
          <w:sz w:val="28"/>
          <w:szCs w:val="28"/>
        </w:rPr>
        <w:t xml:space="preserve"> рождаемости на </w:t>
      </w:r>
      <w:r w:rsidR="00FB3CA6">
        <w:rPr>
          <w:sz w:val="28"/>
          <w:szCs w:val="28"/>
        </w:rPr>
        <w:t>4,8</w:t>
      </w:r>
      <w:r w:rsidR="007148B2">
        <w:rPr>
          <w:sz w:val="28"/>
          <w:szCs w:val="28"/>
        </w:rPr>
        <w:t>%</w:t>
      </w:r>
      <w:r w:rsidRPr="00B27F30">
        <w:rPr>
          <w:sz w:val="28"/>
          <w:szCs w:val="28"/>
        </w:rPr>
        <w:t>.</w:t>
      </w:r>
      <w:r w:rsidR="007148B2">
        <w:rPr>
          <w:sz w:val="28"/>
          <w:szCs w:val="28"/>
        </w:rPr>
        <w:t xml:space="preserve"> В 1 квартале текущего года родилось 88 детей.</w:t>
      </w:r>
      <w:r w:rsidRPr="00B27F30">
        <w:rPr>
          <w:sz w:val="28"/>
          <w:szCs w:val="28"/>
        </w:rPr>
        <w:t xml:space="preserve"> Естественная убыль населения составила -</w:t>
      </w:r>
      <w:r w:rsidR="00FB3CA6">
        <w:rPr>
          <w:sz w:val="28"/>
          <w:szCs w:val="28"/>
        </w:rPr>
        <w:t>5</w:t>
      </w:r>
      <w:r w:rsidRPr="00B27F30">
        <w:rPr>
          <w:sz w:val="28"/>
          <w:szCs w:val="28"/>
        </w:rPr>
        <w:t xml:space="preserve"> промилле при </w:t>
      </w:r>
      <w:r w:rsidR="00FB3CA6">
        <w:rPr>
          <w:sz w:val="28"/>
          <w:szCs w:val="28"/>
        </w:rPr>
        <w:t>-3,9</w:t>
      </w:r>
      <w:r w:rsidRPr="00B27F30">
        <w:rPr>
          <w:sz w:val="28"/>
          <w:szCs w:val="28"/>
        </w:rPr>
        <w:t xml:space="preserve"> промилле за аналогичный период прошлого года. </w:t>
      </w:r>
      <w:r w:rsidR="003F67F4">
        <w:rPr>
          <w:sz w:val="28"/>
          <w:szCs w:val="28"/>
        </w:rPr>
        <w:t xml:space="preserve">Естественная убыль остается выше </w:t>
      </w:r>
      <w:proofErr w:type="spellStart"/>
      <w:r w:rsidR="003F67F4">
        <w:rPr>
          <w:sz w:val="28"/>
          <w:szCs w:val="28"/>
        </w:rPr>
        <w:t>среднеобластного</w:t>
      </w:r>
      <w:proofErr w:type="spellEnd"/>
      <w:r w:rsidR="003F67F4">
        <w:rPr>
          <w:sz w:val="28"/>
          <w:szCs w:val="28"/>
        </w:rPr>
        <w:t xml:space="preserve"> показателя </w:t>
      </w:r>
      <w:r w:rsidR="00FB3CA6">
        <w:rPr>
          <w:sz w:val="28"/>
          <w:szCs w:val="28"/>
        </w:rPr>
        <w:t xml:space="preserve">  -</w:t>
      </w:r>
      <w:r w:rsidR="003F67F4">
        <w:rPr>
          <w:sz w:val="28"/>
          <w:szCs w:val="28"/>
        </w:rPr>
        <w:t xml:space="preserve"> </w:t>
      </w:r>
      <w:r w:rsidR="00FB3CA6">
        <w:rPr>
          <w:sz w:val="28"/>
          <w:szCs w:val="28"/>
        </w:rPr>
        <w:t>2,8 промилле.</w:t>
      </w:r>
      <w:r w:rsidR="00FB3CA6" w:rsidRPr="00B27F30">
        <w:rPr>
          <w:sz w:val="28"/>
          <w:szCs w:val="28"/>
        </w:rPr>
        <w:t xml:space="preserve"> </w:t>
      </w:r>
    </w:p>
    <w:p w:rsidR="009C708D" w:rsidRDefault="007148B2" w:rsidP="009C708D">
      <w:pPr>
        <w:ind w:firstLine="709"/>
        <w:jc w:val="both"/>
        <w:rPr>
          <w:sz w:val="28"/>
          <w:szCs w:val="28"/>
        </w:rPr>
      </w:pPr>
      <w:r w:rsidRPr="007148B2">
        <w:rPr>
          <w:noProof/>
          <w:sz w:val="28"/>
          <w:szCs w:val="28"/>
        </w:rPr>
        <w:lastRenderedPageBreak/>
        <w:drawing>
          <wp:inline distT="0" distB="0" distL="0" distR="0">
            <wp:extent cx="4572000" cy="2743200"/>
            <wp:effectExtent l="19050" t="0" r="19050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148B2" w:rsidRDefault="007148B2" w:rsidP="009C708D">
      <w:pPr>
        <w:ind w:firstLine="709"/>
        <w:jc w:val="both"/>
        <w:rPr>
          <w:sz w:val="28"/>
          <w:szCs w:val="28"/>
        </w:rPr>
      </w:pPr>
    </w:p>
    <w:p w:rsidR="007148B2" w:rsidRDefault="007148B2" w:rsidP="009C708D">
      <w:pPr>
        <w:ind w:firstLine="709"/>
        <w:jc w:val="both"/>
        <w:rPr>
          <w:sz w:val="28"/>
          <w:szCs w:val="28"/>
        </w:rPr>
      </w:pPr>
    </w:p>
    <w:p w:rsidR="007148B2" w:rsidRPr="00B27F30" w:rsidRDefault="007148B2" w:rsidP="009C708D">
      <w:pPr>
        <w:ind w:firstLine="709"/>
        <w:jc w:val="both"/>
        <w:rPr>
          <w:sz w:val="28"/>
          <w:szCs w:val="28"/>
        </w:rPr>
      </w:pPr>
    </w:p>
    <w:p w:rsidR="001E30B4" w:rsidRDefault="00C157B9" w:rsidP="001E30B4">
      <w:r>
        <w:rPr>
          <w:noProof/>
        </w:rPr>
        <w:pict>
          <v:shape id="_x0000_s1026" type="#_x0000_t32" style="position:absolute;margin-left:263.25pt;margin-top:64.7pt;width:.85pt;height:176.65pt;flip:x y;z-index:251658240" o:connectortype="straight" strokeweight="2pt"/>
        </w:pict>
      </w:r>
      <w:r w:rsidR="009C708D" w:rsidRPr="009C708D">
        <w:rPr>
          <w:noProof/>
        </w:rPr>
        <w:drawing>
          <wp:inline distT="0" distB="0" distL="0" distR="0">
            <wp:extent cx="5734744" cy="3498112"/>
            <wp:effectExtent l="19050" t="0" r="18356" b="7088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E30B4" w:rsidRDefault="001E30B4" w:rsidP="001E30B4"/>
    <w:p w:rsidR="001E30B4" w:rsidRDefault="001E30B4" w:rsidP="00A929C7">
      <w:pPr>
        <w:ind w:firstLine="567"/>
        <w:jc w:val="both"/>
        <w:rPr>
          <w:sz w:val="28"/>
          <w:szCs w:val="28"/>
        </w:rPr>
      </w:pPr>
      <w:r w:rsidRPr="00672214">
        <w:rPr>
          <w:sz w:val="28"/>
          <w:szCs w:val="28"/>
        </w:rPr>
        <w:t xml:space="preserve">Миграционный прирост </w:t>
      </w:r>
      <w:r w:rsidR="009C708D">
        <w:rPr>
          <w:sz w:val="28"/>
          <w:szCs w:val="28"/>
        </w:rPr>
        <w:t>сократился  с 62 до 55 человек.</w:t>
      </w:r>
    </w:p>
    <w:p w:rsidR="001E30B4" w:rsidRPr="00672214" w:rsidRDefault="009C708D" w:rsidP="00A929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1 квартале миграционный прирост полностью восполнил естественную убыль населения. Численность населения по сравнению с началом года возросла на 19 человек, составив 29220 человек.</w:t>
      </w:r>
    </w:p>
    <w:p w:rsidR="00A929C7" w:rsidRDefault="00A929C7" w:rsidP="00A929C7">
      <w:pPr>
        <w:jc w:val="center"/>
        <w:rPr>
          <w:sz w:val="28"/>
          <w:szCs w:val="28"/>
        </w:rPr>
      </w:pPr>
    </w:p>
    <w:p w:rsidR="00A929C7" w:rsidRPr="003B3E35" w:rsidRDefault="00A929C7" w:rsidP="00A929C7">
      <w:pPr>
        <w:jc w:val="center"/>
        <w:rPr>
          <w:b/>
          <w:sz w:val="28"/>
          <w:szCs w:val="28"/>
        </w:rPr>
      </w:pPr>
      <w:r w:rsidRPr="003B3E35">
        <w:rPr>
          <w:b/>
          <w:sz w:val="28"/>
          <w:szCs w:val="28"/>
        </w:rPr>
        <w:t>Исполнение бюджета</w:t>
      </w:r>
    </w:p>
    <w:p w:rsidR="00A929C7" w:rsidRDefault="00A929C7" w:rsidP="00A929C7">
      <w:pPr>
        <w:jc w:val="center"/>
        <w:rPr>
          <w:sz w:val="28"/>
          <w:szCs w:val="28"/>
        </w:rPr>
      </w:pPr>
    </w:p>
    <w:p w:rsidR="0048591D" w:rsidRDefault="0048591D" w:rsidP="00A92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</w:t>
      </w:r>
      <w:proofErr w:type="gramStart"/>
      <w:r>
        <w:rPr>
          <w:sz w:val="28"/>
          <w:szCs w:val="28"/>
        </w:rPr>
        <w:t>периоде достигнут</w:t>
      </w:r>
      <w:proofErr w:type="gramEnd"/>
      <w:r>
        <w:rPr>
          <w:sz w:val="28"/>
          <w:szCs w:val="28"/>
        </w:rPr>
        <w:t xml:space="preserve"> значительный рост основных параметров бюджета.</w:t>
      </w:r>
    </w:p>
    <w:p w:rsidR="00ED3F50" w:rsidRDefault="00A929C7" w:rsidP="00A92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 1 квартал 2014 год в бюджет городского округа поступило от всех доходных источников </w:t>
      </w:r>
      <w:r w:rsidRPr="008F7F2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3629</w:t>
      </w:r>
      <w:r>
        <w:rPr>
          <w:sz w:val="28"/>
          <w:szCs w:val="28"/>
        </w:rPr>
        <w:t xml:space="preserve"> тысяч  рублей.  Темп роста  к   соответствующему периоду прошлого года, составляет </w:t>
      </w:r>
      <w:r w:rsidRPr="0055304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33,8</w:t>
      </w:r>
      <w:r w:rsidRPr="0055304B">
        <w:rPr>
          <w:b/>
          <w:sz w:val="28"/>
          <w:szCs w:val="28"/>
        </w:rPr>
        <w:t>%</w:t>
      </w:r>
      <w:r>
        <w:rPr>
          <w:sz w:val="28"/>
          <w:szCs w:val="28"/>
        </w:rPr>
        <w:t xml:space="preserve">, в т. ч. темп роста по налоговым и неналоговым доходам составляет </w:t>
      </w:r>
      <w:r w:rsidRPr="0055304B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>1</w:t>
      </w:r>
      <w:r w:rsidRPr="0055304B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9</w:t>
      </w:r>
      <w:r w:rsidRPr="0055304B">
        <w:rPr>
          <w:b/>
          <w:sz w:val="28"/>
          <w:szCs w:val="28"/>
        </w:rPr>
        <w:t>%</w:t>
      </w:r>
      <w:r>
        <w:rPr>
          <w:sz w:val="28"/>
          <w:szCs w:val="28"/>
        </w:rPr>
        <w:t>, что характеризует положительную динамику исполнения бюджета.</w:t>
      </w:r>
    </w:p>
    <w:p w:rsidR="006E796A" w:rsidRDefault="006E796A" w:rsidP="006E796A">
      <w:pPr>
        <w:ind w:firstLine="709"/>
        <w:jc w:val="both"/>
        <w:rPr>
          <w:sz w:val="28"/>
          <w:szCs w:val="28"/>
        </w:rPr>
      </w:pPr>
      <w:r w:rsidRPr="00C25FC7">
        <w:rPr>
          <w:sz w:val="28"/>
          <w:szCs w:val="28"/>
        </w:rPr>
        <w:t xml:space="preserve">Общее исполнение бюджета городского округа Похвистнево по расходам за </w:t>
      </w:r>
      <w:r>
        <w:rPr>
          <w:sz w:val="28"/>
          <w:szCs w:val="28"/>
        </w:rPr>
        <w:t xml:space="preserve"> 1 квартал 2014 года</w:t>
      </w:r>
      <w:r w:rsidRPr="00C25FC7">
        <w:rPr>
          <w:sz w:val="28"/>
          <w:szCs w:val="28"/>
        </w:rPr>
        <w:t xml:space="preserve"> составило </w:t>
      </w:r>
      <w:r>
        <w:rPr>
          <w:sz w:val="28"/>
          <w:szCs w:val="28"/>
        </w:rPr>
        <w:t>82121,5</w:t>
      </w:r>
      <w:r w:rsidRPr="00C25FC7">
        <w:rPr>
          <w:sz w:val="28"/>
          <w:szCs w:val="28"/>
        </w:rPr>
        <w:t xml:space="preserve"> тыс.</w:t>
      </w:r>
      <w:r w:rsidR="00F9247B">
        <w:rPr>
          <w:sz w:val="28"/>
          <w:szCs w:val="28"/>
        </w:rPr>
        <w:t xml:space="preserve"> </w:t>
      </w:r>
      <w:r w:rsidRPr="00C25FC7">
        <w:rPr>
          <w:sz w:val="28"/>
          <w:szCs w:val="28"/>
        </w:rPr>
        <w:t>рублей</w:t>
      </w:r>
      <w:r>
        <w:rPr>
          <w:sz w:val="28"/>
          <w:szCs w:val="28"/>
        </w:rPr>
        <w:t>. Увеличение</w:t>
      </w:r>
      <w:r w:rsidRPr="00C25FC7">
        <w:rPr>
          <w:sz w:val="28"/>
          <w:szCs w:val="28"/>
        </w:rPr>
        <w:t xml:space="preserve"> на </w:t>
      </w:r>
      <w:r>
        <w:rPr>
          <w:sz w:val="28"/>
          <w:szCs w:val="28"/>
        </w:rPr>
        <w:t>24048</w:t>
      </w:r>
      <w:r w:rsidRPr="00C25FC7">
        <w:rPr>
          <w:sz w:val="28"/>
          <w:szCs w:val="28"/>
        </w:rPr>
        <w:t xml:space="preserve"> тыс</w:t>
      </w:r>
      <w:proofErr w:type="gramStart"/>
      <w:r w:rsidRPr="00C25FC7">
        <w:rPr>
          <w:sz w:val="28"/>
          <w:szCs w:val="28"/>
        </w:rPr>
        <w:t>.р</w:t>
      </w:r>
      <w:proofErr w:type="gramEnd"/>
      <w:r w:rsidRPr="00C25FC7">
        <w:rPr>
          <w:sz w:val="28"/>
          <w:szCs w:val="28"/>
        </w:rPr>
        <w:t>ублей</w:t>
      </w:r>
      <w:r>
        <w:rPr>
          <w:sz w:val="28"/>
          <w:szCs w:val="28"/>
        </w:rPr>
        <w:t xml:space="preserve"> или на 141,4%</w:t>
      </w:r>
      <w:r w:rsidRPr="00C25FC7">
        <w:rPr>
          <w:sz w:val="28"/>
          <w:szCs w:val="28"/>
        </w:rPr>
        <w:t>.</w:t>
      </w:r>
    </w:p>
    <w:p w:rsidR="006E796A" w:rsidRDefault="006E796A" w:rsidP="00A929C7">
      <w:pPr>
        <w:ind w:firstLine="709"/>
        <w:jc w:val="both"/>
        <w:rPr>
          <w:sz w:val="28"/>
          <w:szCs w:val="28"/>
        </w:rPr>
      </w:pPr>
      <w:r w:rsidRPr="006E796A">
        <w:rPr>
          <w:noProof/>
          <w:sz w:val="28"/>
          <w:szCs w:val="28"/>
        </w:rPr>
        <w:drawing>
          <wp:inline distT="0" distB="0" distL="0" distR="0">
            <wp:extent cx="4572000" cy="2743200"/>
            <wp:effectExtent l="19050" t="0" r="19050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E796A" w:rsidRDefault="006E796A" w:rsidP="00A929C7">
      <w:pPr>
        <w:ind w:firstLine="709"/>
        <w:jc w:val="both"/>
        <w:rPr>
          <w:sz w:val="28"/>
          <w:szCs w:val="28"/>
        </w:rPr>
      </w:pPr>
    </w:p>
    <w:p w:rsidR="00A929C7" w:rsidRDefault="00A929C7" w:rsidP="00A929C7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структуре исполнения бюджета городского округа </w:t>
      </w:r>
      <w:r w:rsidRPr="00A353B0">
        <w:rPr>
          <w:b/>
          <w:sz w:val="28"/>
          <w:szCs w:val="28"/>
        </w:rPr>
        <w:t>налоговые и</w:t>
      </w:r>
      <w:r>
        <w:rPr>
          <w:sz w:val="28"/>
          <w:szCs w:val="28"/>
        </w:rPr>
        <w:t xml:space="preserve"> </w:t>
      </w:r>
      <w:r w:rsidRPr="00A353B0">
        <w:rPr>
          <w:b/>
          <w:sz w:val="28"/>
          <w:szCs w:val="28"/>
        </w:rPr>
        <w:t>неналоговые</w:t>
      </w:r>
      <w:r>
        <w:rPr>
          <w:sz w:val="28"/>
          <w:szCs w:val="28"/>
        </w:rPr>
        <w:t xml:space="preserve"> поступления составляют </w:t>
      </w:r>
      <w:r w:rsidRPr="00F855EA">
        <w:rPr>
          <w:b/>
          <w:sz w:val="28"/>
          <w:szCs w:val="28"/>
        </w:rPr>
        <w:t>38506</w:t>
      </w:r>
      <w:r>
        <w:rPr>
          <w:sz w:val="28"/>
          <w:szCs w:val="28"/>
        </w:rPr>
        <w:t xml:space="preserve"> тыс. руб. или </w:t>
      </w:r>
      <w:r w:rsidRPr="00F855EA">
        <w:rPr>
          <w:b/>
          <w:sz w:val="28"/>
          <w:szCs w:val="28"/>
        </w:rPr>
        <w:t>52,3</w:t>
      </w:r>
      <w:r>
        <w:rPr>
          <w:sz w:val="28"/>
          <w:szCs w:val="28"/>
        </w:rPr>
        <w:t xml:space="preserve">%, из которых </w:t>
      </w:r>
      <w:r w:rsidRPr="00A353B0">
        <w:rPr>
          <w:b/>
          <w:sz w:val="28"/>
          <w:szCs w:val="28"/>
        </w:rPr>
        <w:t>налоговые</w:t>
      </w:r>
      <w:r>
        <w:rPr>
          <w:sz w:val="28"/>
          <w:szCs w:val="28"/>
        </w:rPr>
        <w:t xml:space="preserve"> доходы </w:t>
      </w:r>
      <w:r w:rsidRPr="00A353B0">
        <w:rPr>
          <w:sz w:val="28"/>
          <w:szCs w:val="28"/>
        </w:rPr>
        <w:t xml:space="preserve">составляют </w:t>
      </w:r>
      <w:r w:rsidRPr="000D2CF6">
        <w:rPr>
          <w:b/>
          <w:sz w:val="28"/>
          <w:szCs w:val="28"/>
        </w:rPr>
        <w:t>88,3</w:t>
      </w:r>
      <w:r>
        <w:rPr>
          <w:sz w:val="28"/>
          <w:szCs w:val="28"/>
        </w:rPr>
        <w:t xml:space="preserve">% или </w:t>
      </w:r>
      <w:r w:rsidRPr="00FC3F5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3993</w:t>
      </w:r>
      <w:r>
        <w:rPr>
          <w:sz w:val="28"/>
          <w:szCs w:val="28"/>
        </w:rPr>
        <w:t xml:space="preserve"> тыс. руб.</w:t>
      </w:r>
      <w:r w:rsidRPr="00A353B0"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353B0">
        <w:rPr>
          <w:b/>
          <w:sz w:val="28"/>
          <w:szCs w:val="28"/>
        </w:rPr>
        <w:t>неналоговые</w:t>
      </w:r>
      <w:r>
        <w:rPr>
          <w:sz w:val="28"/>
          <w:szCs w:val="28"/>
        </w:rPr>
        <w:t xml:space="preserve"> доходы – </w:t>
      </w:r>
      <w:r w:rsidRPr="00FC3F5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1,7</w:t>
      </w:r>
      <w:r>
        <w:rPr>
          <w:sz w:val="28"/>
          <w:szCs w:val="28"/>
        </w:rPr>
        <w:t xml:space="preserve">% или </w:t>
      </w:r>
      <w:r w:rsidRPr="000D2CF6">
        <w:rPr>
          <w:b/>
          <w:sz w:val="28"/>
          <w:szCs w:val="28"/>
        </w:rPr>
        <w:t>4513</w:t>
      </w:r>
      <w:r>
        <w:rPr>
          <w:sz w:val="28"/>
          <w:szCs w:val="28"/>
        </w:rPr>
        <w:t xml:space="preserve"> тыс. руб.</w:t>
      </w:r>
      <w:r w:rsidR="00884D7E">
        <w:rPr>
          <w:sz w:val="28"/>
          <w:szCs w:val="28"/>
        </w:rPr>
        <w:t xml:space="preserve"> Темп роста налоговых и неналоговых доходов к соответствующему периоду прошлого года – </w:t>
      </w:r>
      <w:r w:rsidR="00884D7E" w:rsidRPr="00E834E1">
        <w:rPr>
          <w:b/>
          <w:sz w:val="28"/>
          <w:szCs w:val="28"/>
        </w:rPr>
        <w:t>11</w:t>
      </w:r>
      <w:r w:rsidR="00884D7E">
        <w:rPr>
          <w:b/>
          <w:sz w:val="28"/>
          <w:szCs w:val="28"/>
        </w:rPr>
        <w:t>1</w:t>
      </w:r>
      <w:r w:rsidR="00884D7E" w:rsidRPr="00E834E1">
        <w:rPr>
          <w:b/>
          <w:sz w:val="28"/>
          <w:szCs w:val="28"/>
        </w:rPr>
        <w:t>,</w:t>
      </w:r>
      <w:r w:rsidR="00884D7E">
        <w:rPr>
          <w:b/>
          <w:sz w:val="28"/>
          <w:szCs w:val="28"/>
        </w:rPr>
        <w:t>9</w:t>
      </w:r>
      <w:r w:rsidR="00884D7E" w:rsidRPr="00E834E1">
        <w:rPr>
          <w:b/>
          <w:sz w:val="28"/>
          <w:szCs w:val="28"/>
        </w:rPr>
        <w:t>%</w:t>
      </w:r>
      <w:r w:rsidR="00884D7E">
        <w:rPr>
          <w:b/>
          <w:sz w:val="28"/>
          <w:szCs w:val="28"/>
        </w:rPr>
        <w:t xml:space="preserve">. </w:t>
      </w:r>
    </w:p>
    <w:p w:rsidR="00884D7E" w:rsidRDefault="00884D7E" w:rsidP="006E796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Н</w:t>
      </w:r>
      <w:r w:rsidRPr="00A353B0">
        <w:rPr>
          <w:b/>
          <w:sz w:val="28"/>
          <w:szCs w:val="28"/>
        </w:rPr>
        <w:t>алоговые</w:t>
      </w:r>
      <w:r>
        <w:rPr>
          <w:sz w:val="28"/>
          <w:szCs w:val="28"/>
        </w:rPr>
        <w:t xml:space="preserve"> доходы в бюджет городского округа поступили в сумме </w:t>
      </w:r>
      <w:r w:rsidRPr="0041133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3993</w:t>
      </w:r>
      <w:r w:rsidRPr="0041133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 Темп роста к соответствующему периоду прошлого года – </w:t>
      </w:r>
      <w:r w:rsidRPr="00E834E1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>8</w:t>
      </w:r>
      <w:r w:rsidRPr="00E834E1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9</w:t>
      </w:r>
      <w:r w:rsidRPr="00E834E1">
        <w:rPr>
          <w:b/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884D7E" w:rsidRDefault="00884D7E" w:rsidP="006E79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Наибольшая доля в структуре налоговых поступлений   приходится  на  налог  на доходы физических лиц (НДФЛ) – </w:t>
      </w:r>
      <w:r w:rsidRPr="0041133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2</w:t>
      </w:r>
      <w:r w:rsidRPr="00411332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6</w:t>
      </w:r>
      <w:r w:rsidRPr="00E834E1">
        <w:rPr>
          <w:b/>
          <w:sz w:val="28"/>
          <w:szCs w:val="28"/>
        </w:rPr>
        <w:t>%</w:t>
      </w:r>
      <w:r>
        <w:rPr>
          <w:b/>
          <w:sz w:val="28"/>
          <w:szCs w:val="28"/>
        </w:rPr>
        <w:t>.</w:t>
      </w:r>
    </w:p>
    <w:p w:rsidR="00884D7E" w:rsidRDefault="00884D7E" w:rsidP="006E796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A353B0">
        <w:rPr>
          <w:b/>
          <w:sz w:val="28"/>
          <w:szCs w:val="28"/>
        </w:rPr>
        <w:t>НДФЛ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– исполнение составляет </w:t>
      </w:r>
      <w:r w:rsidRPr="00411332">
        <w:rPr>
          <w:b/>
          <w:sz w:val="28"/>
          <w:szCs w:val="28"/>
        </w:rPr>
        <w:t>21283</w:t>
      </w:r>
      <w:r>
        <w:rPr>
          <w:sz w:val="28"/>
          <w:szCs w:val="28"/>
        </w:rPr>
        <w:t xml:space="preserve"> тыс. руб. Темп роста к соответствующему периоду предыдущего году </w:t>
      </w:r>
      <w:r w:rsidR="008C3A2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D7E77">
        <w:rPr>
          <w:b/>
          <w:sz w:val="28"/>
          <w:szCs w:val="28"/>
        </w:rPr>
        <w:t>103,6</w:t>
      </w:r>
      <w:r w:rsidRPr="00E834E1">
        <w:rPr>
          <w:b/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884D7E" w:rsidRPr="00156C26" w:rsidRDefault="00884D7E" w:rsidP="006E79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2CF6">
        <w:rPr>
          <w:b/>
          <w:sz w:val="28"/>
          <w:szCs w:val="28"/>
        </w:rPr>
        <w:t>Акцизы на нефтепродукты</w:t>
      </w:r>
      <w:r>
        <w:rPr>
          <w:b/>
          <w:sz w:val="28"/>
          <w:szCs w:val="28"/>
        </w:rPr>
        <w:t xml:space="preserve"> – </w:t>
      </w:r>
      <w:r w:rsidRPr="00156C26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составляет </w:t>
      </w:r>
      <w:r w:rsidRPr="00156C26">
        <w:rPr>
          <w:b/>
          <w:sz w:val="28"/>
          <w:szCs w:val="28"/>
        </w:rPr>
        <w:t>1509</w:t>
      </w:r>
      <w:r>
        <w:rPr>
          <w:sz w:val="28"/>
          <w:szCs w:val="28"/>
        </w:rPr>
        <w:t xml:space="preserve"> тыс. руб.</w:t>
      </w:r>
    </w:p>
    <w:p w:rsidR="00884D7E" w:rsidRDefault="00884D7E" w:rsidP="006E79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изменениями в бюджетном законодательстве с 2014 года органы государственной власти субъектов РФ устанавливают дифференцированные нормативы отчислений в местные бюджеты от </w:t>
      </w:r>
      <w:r w:rsidRPr="00710F62">
        <w:rPr>
          <w:b/>
          <w:sz w:val="28"/>
          <w:szCs w:val="28"/>
        </w:rPr>
        <w:t xml:space="preserve">акцизов </w:t>
      </w:r>
      <w:r>
        <w:rPr>
          <w:sz w:val="28"/>
          <w:szCs w:val="28"/>
        </w:rPr>
        <w:t xml:space="preserve">на нефтепродукты </w:t>
      </w:r>
      <w:r>
        <w:rPr>
          <w:b/>
          <w:sz w:val="28"/>
          <w:szCs w:val="28"/>
        </w:rPr>
        <w:t>(</w:t>
      </w:r>
      <w:r>
        <w:rPr>
          <w:sz w:val="28"/>
          <w:szCs w:val="28"/>
        </w:rPr>
        <w:t>автомобильный бензин, прямогонный бензин, дизельное топливо, моторные масла для дизельных и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двигателей) не менее 10% доходов регионального бюджета.</w:t>
      </w:r>
    </w:p>
    <w:p w:rsidR="00884D7E" w:rsidRDefault="00884D7E" w:rsidP="006E79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Министерством транспорта и автомобильных дорог Самарской области такие расчеты произведены на основании протяженности автомобильных </w:t>
      </w:r>
      <w:r>
        <w:rPr>
          <w:sz w:val="28"/>
          <w:szCs w:val="28"/>
        </w:rPr>
        <w:lastRenderedPageBreak/>
        <w:t>дорог местного значения. Городскому округу Похвистнево доведен норматив 7777 тыс. руб.</w:t>
      </w:r>
    </w:p>
    <w:p w:rsidR="00884D7E" w:rsidRPr="000D2CF6" w:rsidRDefault="00884D7E" w:rsidP="006E796A">
      <w:pPr>
        <w:ind w:firstLine="709"/>
        <w:jc w:val="both"/>
        <w:rPr>
          <w:sz w:val="28"/>
          <w:szCs w:val="28"/>
        </w:rPr>
      </w:pPr>
      <w:r w:rsidRPr="00022DA1">
        <w:rPr>
          <w:sz w:val="28"/>
          <w:szCs w:val="28"/>
        </w:rPr>
        <w:t>Сумма Акциз</w:t>
      </w:r>
      <w:r>
        <w:rPr>
          <w:sz w:val="28"/>
          <w:szCs w:val="28"/>
        </w:rPr>
        <w:t>ов</w:t>
      </w:r>
      <w:r w:rsidRPr="00022DA1">
        <w:rPr>
          <w:sz w:val="28"/>
          <w:szCs w:val="28"/>
        </w:rPr>
        <w:t xml:space="preserve"> на нефтепродукты</w:t>
      </w:r>
      <w:r>
        <w:rPr>
          <w:b/>
          <w:sz w:val="28"/>
          <w:szCs w:val="28"/>
        </w:rPr>
        <w:t xml:space="preserve"> (</w:t>
      </w:r>
      <w:r>
        <w:rPr>
          <w:sz w:val="28"/>
          <w:szCs w:val="28"/>
        </w:rPr>
        <w:t>автомобильный бензин, прямогонный бензин, дизельное топливо, моторные масла для дизельных и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 xml:space="preserve">) двигателей) имеет целевое расходование в соответствие с принятым Положением о муниципальном дорожном фонде. </w:t>
      </w:r>
    </w:p>
    <w:p w:rsidR="00884D7E" w:rsidRDefault="00884D7E" w:rsidP="006E796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D7CB6">
        <w:rPr>
          <w:b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–  исполнение  составляет  </w:t>
      </w:r>
      <w:r w:rsidRPr="00FD7E77">
        <w:rPr>
          <w:b/>
          <w:sz w:val="28"/>
          <w:szCs w:val="28"/>
        </w:rPr>
        <w:t>3467</w:t>
      </w:r>
      <w:r>
        <w:rPr>
          <w:sz w:val="28"/>
          <w:szCs w:val="28"/>
        </w:rPr>
        <w:t xml:space="preserve"> тыс.</w:t>
      </w:r>
      <w:r w:rsidRPr="005864DE"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темп роста к соответствующему периоду прошлого года  – </w:t>
      </w:r>
      <w:r w:rsidRPr="00E834E1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3</w:t>
      </w:r>
      <w:r w:rsidRPr="00E834E1">
        <w:rPr>
          <w:b/>
          <w:sz w:val="28"/>
          <w:szCs w:val="28"/>
        </w:rPr>
        <w:t>,6%</w:t>
      </w:r>
      <w:r>
        <w:rPr>
          <w:sz w:val="28"/>
          <w:szCs w:val="28"/>
        </w:rPr>
        <w:t>, в. т.ч.:</w:t>
      </w:r>
    </w:p>
    <w:p w:rsidR="00884D7E" w:rsidRDefault="00884D7E" w:rsidP="006E796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45736D">
        <w:rPr>
          <w:b/>
          <w:sz w:val="28"/>
          <w:szCs w:val="28"/>
        </w:rPr>
        <w:t>Налоги на имущество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исполнение составляет </w:t>
      </w:r>
      <w:r w:rsidRPr="00F70B2D">
        <w:rPr>
          <w:b/>
          <w:sz w:val="28"/>
          <w:szCs w:val="28"/>
        </w:rPr>
        <w:t xml:space="preserve">5918 </w:t>
      </w:r>
      <w:r>
        <w:rPr>
          <w:sz w:val="28"/>
          <w:szCs w:val="28"/>
        </w:rPr>
        <w:t xml:space="preserve">тыс. руб., темп роста  к соответствующему периоду прошлого года составляет </w:t>
      </w:r>
      <w:r w:rsidRPr="00491B5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48,6</w:t>
      </w:r>
    </w:p>
    <w:p w:rsidR="00884D7E" w:rsidRDefault="00884D7E" w:rsidP="008C3A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079A0">
        <w:rPr>
          <w:b/>
          <w:sz w:val="28"/>
          <w:szCs w:val="28"/>
        </w:rPr>
        <w:t>Государственная пошлина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–  исполнение  составило  </w:t>
      </w:r>
      <w:r w:rsidRPr="0034284A">
        <w:rPr>
          <w:b/>
          <w:sz w:val="28"/>
          <w:szCs w:val="28"/>
        </w:rPr>
        <w:t xml:space="preserve">1816 </w:t>
      </w:r>
      <w:r>
        <w:rPr>
          <w:sz w:val="28"/>
          <w:szCs w:val="28"/>
        </w:rPr>
        <w:t>тыс. руб.</w:t>
      </w:r>
      <w:r w:rsidRPr="00491B55"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темп роста к соответствующему периоду прошлого года – </w:t>
      </w:r>
      <w:r w:rsidRPr="00077A5A">
        <w:rPr>
          <w:b/>
          <w:sz w:val="28"/>
          <w:szCs w:val="28"/>
        </w:rPr>
        <w:t>251,2</w:t>
      </w:r>
      <w:r w:rsidRPr="00491B55">
        <w:rPr>
          <w:b/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884D7E" w:rsidRDefault="00884D7E" w:rsidP="006E796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2E1C8F">
        <w:rPr>
          <w:b/>
          <w:sz w:val="28"/>
          <w:szCs w:val="28"/>
        </w:rPr>
        <w:t xml:space="preserve">Неналоговые </w:t>
      </w:r>
      <w:r>
        <w:rPr>
          <w:b/>
          <w:sz w:val="28"/>
          <w:szCs w:val="28"/>
        </w:rPr>
        <w:t xml:space="preserve"> доходы</w:t>
      </w:r>
      <w:r w:rsidRPr="002E1C8F">
        <w:rPr>
          <w:sz w:val="28"/>
          <w:szCs w:val="28"/>
        </w:rPr>
        <w:t xml:space="preserve"> в бюджет </w:t>
      </w:r>
      <w:r>
        <w:rPr>
          <w:sz w:val="28"/>
          <w:szCs w:val="28"/>
        </w:rPr>
        <w:t xml:space="preserve"> </w:t>
      </w:r>
      <w:r w:rsidRPr="002E1C8F">
        <w:rPr>
          <w:sz w:val="28"/>
          <w:szCs w:val="28"/>
        </w:rPr>
        <w:t xml:space="preserve">городского </w:t>
      </w:r>
      <w:r>
        <w:rPr>
          <w:sz w:val="28"/>
          <w:szCs w:val="28"/>
        </w:rPr>
        <w:t xml:space="preserve"> </w:t>
      </w:r>
      <w:r w:rsidRPr="002E1C8F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Pr="002E1C8F">
        <w:rPr>
          <w:sz w:val="28"/>
          <w:szCs w:val="28"/>
        </w:rPr>
        <w:t xml:space="preserve"> поступили </w:t>
      </w:r>
      <w:r>
        <w:rPr>
          <w:sz w:val="28"/>
          <w:szCs w:val="28"/>
        </w:rPr>
        <w:t xml:space="preserve"> </w:t>
      </w:r>
      <w:r w:rsidRPr="002E1C8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2E1C8F">
        <w:rPr>
          <w:sz w:val="28"/>
          <w:szCs w:val="28"/>
        </w:rPr>
        <w:t xml:space="preserve"> сумме </w:t>
      </w:r>
      <w:r>
        <w:rPr>
          <w:sz w:val="28"/>
          <w:szCs w:val="28"/>
        </w:rPr>
        <w:t xml:space="preserve"> </w:t>
      </w:r>
      <w:r w:rsidRPr="00983DE6">
        <w:rPr>
          <w:b/>
          <w:sz w:val="28"/>
          <w:szCs w:val="28"/>
        </w:rPr>
        <w:t xml:space="preserve">4513 </w:t>
      </w:r>
      <w:r w:rsidRPr="002E1C8F">
        <w:rPr>
          <w:sz w:val="28"/>
          <w:szCs w:val="28"/>
        </w:rPr>
        <w:t xml:space="preserve">тыс. руб., темп роста к </w:t>
      </w:r>
      <w:r>
        <w:rPr>
          <w:sz w:val="28"/>
          <w:szCs w:val="28"/>
        </w:rPr>
        <w:t>соответствующему периоду прошлого года</w:t>
      </w:r>
      <w:r w:rsidRPr="002E1C8F">
        <w:rPr>
          <w:sz w:val="28"/>
          <w:szCs w:val="28"/>
        </w:rPr>
        <w:t xml:space="preserve"> – </w:t>
      </w:r>
      <w:r w:rsidRPr="00983DE6">
        <w:rPr>
          <w:b/>
          <w:sz w:val="28"/>
          <w:szCs w:val="28"/>
        </w:rPr>
        <w:t>77,5</w:t>
      </w:r>
      <w:r w:rsidRPr="00BE177B">
        <w:rPr>
          <w:b/>
          <w:sz w:val="28"/>
          <w:szCs w:val="28"/>
        </w:rPr>
        <w:t>%</w:t>
      </w:r>
      <w:r w:rsidR="008C3A24">
        <w:rPr>
          <w:b/>
          <w:sz w:val="28"/>
          <w:szCs w:val="28"/>
        </w:rPr>
        <w:t xml:space="preserve"> </w:t>
      </w:r>
      <w:r w:rsidR="008C3A24" w:rsidRPr="008C3A24">
        <w:rPr>
          <w:sz w:val="28"/>
          <w:szCs w:val="28"/>
        </w:rPr>
        <w:t>в результате</w:t>
      </w:r>
      <w:r w:rsidR="008C3A24">
        <w:rPr>
          <w:b/>
          <w:sz w:val="28"/>
          <w:szCs w:val="28"/>
        </w:rPr>
        <w:t xml:space="preserve"> с</w:t>
      </w:r>
      <w:r>
        <w:rPr>
          <w:sz w:val="28"/>
          <w:szCs w:val="28"/>
        </w:rPr>
        <w:t>нижени</w:t>
      </w:r>
      <w:r w:rsidR="008C3A24">
        <w:rPr>
          <w:sz w:val="28"/>
          <w:szCs w:val="28"/>
        </w:rPr>
        <w:t>я</w:t>
      </w:r>
      <w:r>
        <w:rPr>
          <w:sz w:val="28"/>
          <w:szCs w:val="28"/>
        </w:rPr>
        <w:t xml:space="preserve"> поступлений от продажи муниципального имущества. </w:t>
      </w:r>
    </w:p>
    <w:p w:rsidR="00884D7E" w:rsidRDefault="00884D7E" w:rsidP="006E79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Наибольшая доля в структуре неналоговых поступлений   приходится на доходы от использования имущества, находящегося в муниципальной собственности – </w:t>
      </w:r>
      <w:r>
        <w:rPr>
          <w:b/>
          <w:sz w:val="28"/>
          <w:szCs w:val="28"/>
        </w:rPr>
        <w:t>89,3</w:t>
      </w:r>
      <w:r w:rsidRPr="00491B55">
        <w:rPr>
          <w:b/>
          <w:sz w:val="28"/>
          <w:szCs w:val="28"/>
        </w:rPr>
        <w:t>%</w:t>
      </w:r>
      <w:r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исполнение</w:t>
      </w:r>
      <w:r w:rsidR="008C3A24">
        <w:rPr>
          <w:sz w:val="28"/>
          <w:szCs w:val="28"/>
        </w:rPr>
        <w:t xml:space="preserve"> которых</w:t>
      </w:r>
      <w:r>
        <w:rPr>
          <w:sz w:val="28"/>
          <w:szCs w:val="28"/>
        </w:rPr>
        <w:t xml:space="preserve"> составило </w:t>
      </w:r>
      <w:r w:rsidRPr="00960A7C">
        <w:rPr>
          <w:b/>
          <w:sz w:val="28"/>
          <w:szCs w:val="28"/>
        </w:rPr>
        <w:t>4032</w:t>
      </w:r>
      <w:r>
        <w:rPr>
          <w:sz w:val="28"/>
          <w:szCs w:val="28"/>
        </w:rPr>
        <w:t xml:space="preserve"> тыс. руб., темп роста к соответствующему периоду прошлого года </w:t>
      </w:r>
      <w:r w:rsidR="008C3A2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60A7C">
        <w:rPr>
          <w:b/>
          <w:sz w:val="28"/>
          <w:szCs w:val="28"/>
        </w:rPr>
        <w:t>189,4%</w:t>
      </w:r>
      <w:r>
        <w:rPr>
          <w:sz w:val="28"/>
          <w:szCs w:val="28"/>
        </w:rPr>
        <w:t xml:space="preserve"> </w:t>
      </w:r>
    </w:p>
    <w:p w:rsidR="00884D7E" w:rsidRDefault="00884D7E" w:rsidP="006E796A">
      <w:pPr>
        <w:ind w:firstLine="709"/>
        <w:jc w:val="both"/>
        <w:rPr>
          <w:sz w:val="28"/>
          <w:szCs w:val="28"/>
        </w:rPr>
      </w:pPr>
      <w:r w:rsidRPr="005F7628">
        <w:rPr>
          <w:b/>
          <w:sz w:val="28"/>
          <w:szCs w:val="28"/>
        </w:rPr>
        <w:t>Платежи за пользование природными ресурсами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(плата за негативное воздействие на окружающую среду) – исполнение составило 458 тыс. руб. темп роста к соответствующему периоду </w:t>
      </w:r>
      <w:r w:rsidR="00DA168B">
        <w:rPr>
          <w:sz w:val="28"/>
          <w:szCs w:val="28"/>
        </w:rPr>
        <w:t xml:space="preserve">прошлого года </w:t>
      </w:r>
      <w:r w:rsidR="008C3A24">
        <w:rPr>
          <w:sz w:val="28"/>
          <w:szCs w:val="28"/>
        </w:rPr>
        <w:t>-</w:t>
      </w:r>
      <w:r w:rsidR="00DA168B">
        <w:rPr>
          <w:sz w:val="28"/>
          <w:szCs w:val="28"/>
        </w:rPr>
        <w:t xml:space="preserve"> 29,7%</w:t>
      </w:r>
      <w:r>
        <w:rPr>
          <w:sz w:val="28"/>
          <w:szCs w:val="28"/>
        </w:rPr>
        <w:t>.</w:t>
      </w:r>
    </w:p>
    <w:p w:rsidR="00884D7E" w:rsidRDefault="00884D7E" w:rsidP="006E796A">
      <w:pPr>
        <w:ind w:firstLine="709"/>
        <w:jc w:val="both"/>
        <w:rPr>
          <w:sz w:val="28"/>
          <w:szCs w:val="28"/>
        </w:rPr>
      </w:pPr>
      <w:r w:rsidRPr="00F3656A">
        <w:rPr>
          <w:b/>
          <w:sz w:val="28"/>
          <w:szCs w:val="28"/>
        </w:rPr>
        <w:t xml:space="preserve">Доходы от продажи материальных и нематериальных активов </w:t>
      </w:r>
      <w:r>
        <w:rPr>
          <w:sz w:val="28"/>
          <w:szCs w:val="28"/>
        </w:rPr>
        <w:t xml:space="preserve">– исполнение составляет </w:t>
      </w:r>
      <w:r w:rsidRPr="00821B47">
        <w:rPr>
          <w:b/>
          <w:sz w:val="28"/>
          <w:szCs w:val="28"/>
        </w:rPr>
        <w:t>444</w:t>
      </w:r>
      <w:r>
        <w:rPr>
          <w:sz w:val="28"/>
          <w:szCs w:val="28"/>
        </w:rPr>
        <w:t xml:space="preserve"> тыс. руб., темп роста к соответствующему периоду прошлого года </w:t>
      </w:r>
      <w:r w:rsidR="008C3A2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21B47">
        <w:rPr>
          <w:b/>
          <w:sz w:val="28"/>
          <w:szCs w:val="28"/>
        </w:rPr>
        <w:t>18,0%</w:t>
      </w:r>
      <w:r>
        <w:rPr>
          <w:sz w:val="28"/>
          <w:szCs w:val="28"/>
        </w:rPr>
        <w:t xml:space="preserve"> </w:t>
      </w:r>
    </w:p>
    <w:p w:rsidR="00884D7E" w:rsidRDefault="00884D7E" w:rsidP="006E796A">
      <w:pPr>
        <w:ind w:firstLine="709"/>
        <w:jc w:val="both"/>
        <w:rPr>
          <w:sz w:val="28"/>
          <w:szCs w:val="28"/>
        </w:rPr>
      </w:pPr>
      <w:r w:rsidRPr="00B621F0">
        <w:rPr>
          <w:b/>
          <w:sz w:val="28"/>
          <w:szCs w:val="28"/>
        </w:rPr>
        <w:t xml:space="preserve">Штрафы, санкции, возмещение ущерба - </w:t>
      </w:r>
      <w:r>
        <w:rPr>
          <w:sz w:val="28"/>
          <w:szCs w:val="28"/>
        </w:rPr>
        <w:t xml:space="preserve">исполнение составило </w:t>
      </w:r>
      <w:r w:rsidRPr="004A578F">
        <w:rPr>
          <w:b/>
          <w:sz w:val="28"/>
          <w:szCs w:val="28"/>
        </w:rPr>
        <w:t xml:space="preserve">282 </w:t>
      </w:r>
      <w:r>
        <w:rPr>
          <w:sz w:val="28"/>
          <w:szCs w:val="28"/>
        </w:rPr>
        <w:t xml:space="preserve">тыс. руб., темп роста к соответствующему периоду прошлого года  </w:t>
      </w:r>
      <w:r w:rsidR="008C3A2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A578F">
        <w:rPr>
          <w:b/>
          <w:sz w:val="28"/>
          <w:szCs w:val="28"/>
        </w:rPr>
        <w:t>73,6%</w:t>
      </w:r>
      <w:r>
        <w:rPr>
          <w:sz w:val="28"/>
          <w:szCs w:val="28"/>
        </w:rPr>
        <w:t>.</w:t>
      </w:r>
    </w:p>
    <w:p w:rsidR="00884D7E" w:rsidRDefault="00884D7E" w:rsidP="006E796A">
      <w:pPr>
        <w:ind w:firstLine="709"/>
        <w:jc w:val="both"/>
        <w:rPr>
          <w:rStyle w:val="a5"/>
          <w:bCs/>
          <w:i w:val="0"/>
          <w:kern w:val="32"/>
          <w:sz w:val="28"/>
          <w:szCs w:val="28"/>
        </w:rPr>
      </w:pPr>
      <w:r w:rsidRPr="00C879A7">
        <w:rPr>
          <w:b/>
          <w:sz w:val="28"/>
          <w:szCs w:val="28"/>
        </w:rPr>
        <w:t xml:space="preserve">Прочие неналоговые доходы </w:t>
      </w:r>
      <w:r>
        <w:rPr>
          <w:sz w:val="28"/>
          <w:szCs w:val="28"/>
        </w:rPr>
        <w:t xml:space="preserve">– исполнение составило </w:t>
      </w:r>
      <w:r w:rsidRPr="004A578F">
        <w:rPr>
          <w:b/>
          <w:sz w:val="28"/>
          <w:szCs w:val="28"/>
        </w:rPr>
        <w:t>(-)703</w:t>
      </w:r>
      <w:r>
        <w:rPr>
          <w:sz w:val="28"/>
          <w:szCs w:val="28"/>
        </w:rPr>
        <w:t xml:space="preserve"> тыс. руб. за счет возврата средств 2013 года</w:t>
      </w:r>
      <w:r w:rsidRPr="006C58C2">
        <w:rPr>
          <w:rStyle w:val="a5"/>
          <w:bCs/>
          <w:i w:val="0"/>
          <w:kern w:val="32"/>
          <w:sz w:val="28"/>
          <w:szCs w:val="28"/>
        </w:rPr>
        <w:t xml:space="preserve"> по исполнению обеспечения муниципальных контрактов по </w:t>
      </w:r>
      <w:r>
        <w:rPr>
          <w:rStyle w:val="a5"/>
          <w:bCs/>
          <w:i w:val="0"/>
          <w:kern w:val="32"/>
          <w:sz w:val="28"/>
          <w:szCs w:val="28"/>
        </w:rPr>
        <w:t>капитальному ремонту и строительству.</w:t>
      </w:r>
    </w:p>
    <w:p w:rsidR="00884D7E" w:rsidRDefault="00884D7E" w:rsidP="006E796A">
      <w:pPr>
        <w:ind w:firstLine="709"/>
        <w:jc w:val="both"/>
        <w:rPr>
          <w:rStyle w:val="a5"/>
          <w:bCs/>
          <w:i w:val="0"/>
          <w:kern w:val="32"/>
          <w:sz w:val="28"/>
          <w:szCs w:val="28"/>
        </w:rPr>
      </w:pPr>
      <w:r w:rsidRPr="009058E8">
        <w:rPr>
          <w:rStyle w:val="a5"/>
          <w:b/>
          <w:bCs/>
          <w:i w:val="0"/>
          <w:kern w:val="32"/>
          <w:sz w:val="28"/>
          <w:szCs w:val="28"/>
        </w:rPr>
        <w:t>Безвозмездные поступления от других уровней бюдж</w:t>
      </w:r>
      <w:r w:rsidRPr="004A578F">
        <w:rPr>
          <w:rStyle w:val="a5"/>
          <w:b/>
          <w:bCs/>
          <w:i w:val="0"/>
          <w:kern w:val="32"/>
          <w:sz w:val="28"/>
          <w:szCs w:val="28"/>
        </w:rPr>
        <w:t>ета</w:t>
      </w:r>
      <w:r>
        <w:rPr>
          <w:rStyle w:val="a5"/>
          <w:bCs/>
          <w:i w:val="0"/>
          <w:kern w:val="32"/>
          <w:sz w:val="28"/>
          <w:szCs w:val="28"/>
        </w:rPr>
        <w:t xml:space="preserve"> исполнены в сумме </w:t>
      </w:r>
      <w:r w:rsidRPr="004A578F">
        <w:rPr>
          <w:rStyle w:val="a5"/>
          <w:b/>
          <w:bCs/>
          <w:i w:val="0"/>
          <w:kern w:val="32"/>
          <w:sz w:val="28"/>
          <w:szCs w:val="28"/>
        </w:rPr>
        <w:t xml:space="preserve">37347 </w:t>
      </w:r>
      <w:r>
        <w:rPr>
          <w:rStyle w:val="a5"/>
          <w:bCs/>
          <w:i w:val="0"/>
          <w:kern w:val="32"/>
          <w:sz w:val="28"/>
          <w:szCs w:val="28"/>
        </w:rPr>
        <w:t xml:space="preserve">тыс. руб., темп роста к соответствующему периоду прошлого года  – </w:t>
      </w:r>
      <w:r w:rsidRPr="004A578F">
        <w:rPr>
          <w:rStyle w:val="a5"/>
          <w:b/>
          <w:bCs/>
          <w:i w:val="0"/>
          <w:kern w:val="32"/>
          <w:sz w:val="28"/>
          <w:szCs w:val="28"/>
        </w:rPr>
        <w:t>109,7 %</w:t>
      </w:r>
      <w:r w:rsidR="008C3A24">
        <w:rPr>
          <w:rStyle w:val="a5"/>
          <w:bCs/>
          <w:i w:val="0"/>
          <w:kern w:val="32"/>
          <w:sz w:val="28"/>
          <w:szCs w:val="28"/>
        </w:rPr>
        <w:t>.</w:t>
      </w:r>
    </w:p>
    <w:p w:rsidR="00884D7E" w:rsidRPr="002C6596" w:rsidRDefault="00884D7E" w:rsidP="006E796A">
      <w:pPr>
        <w:ind w:firstLine="709"/>
        <w:jc w:val="both"/>
        <w:rPr>
          <w:sz w:val="28"/>
          <w:szCs w:val="28"/>
        </w:rPr>
      </w:pPr>
      <w:r w:rsidRPr="008C3A24">
        <w:rPr>
          <w:sz w:val="28"/>
          <w:szCs w:val="28"/>
        </w:rPr>
        <w:t>По состоянию на 01.04.2014г.</w:t>
      </w:r>
      <w:r>
        <w:rPr>
          <w:sz w:val="28"/>
          <w:szCs w:val="28"/>
        </w:rPr>
        <w:t xml:space="preserve"> недоимка по налогам в городской бюджет</w:t>
      </w:r>
      <w:r w:rsidR="006E79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по  сравнению с началом года, увеличилась   н</w:t>
      </w:r>
      <w:r w:rsidR="006E796A">
        <w:rPr>
          <w:sz w:val="28"/>
          <w:szCs w:val="28"/>
        </w:rPr>
        <w:t>а 7,6 % или на 486,1 тыс. руб.</w:t>
      </w:r>
    </w:p>
    <w:p w:rsidR="00884D7E" w:rsidRDefault="00884D7E" w:rsidP="006E79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2013 года в Администрации работали комиссии, в т. ч.:</w:t>
      </w:r>
    </w:p>
    <w:p w:rsidR="00884D7E" w:rsidRDefault="006E796A" w:rsidP="006E79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84D7E">
        <w:rPr>
          <w:sz w:val="28"/>
          <w:szCs w:val="28"/>
        </w:rPr>
        <w:t>Межведомственная комиссия по легализации заработной платы на территории городского округа – проведено 1 заседания с присутствием представителя МИФНС №14 по Самарской области. В настоящее время случаев выплаты заработной платы работникам в хозяйствующих субъектах на территории городского округа ниже МРОТ нет;</w:t>
      </w:r>
    </w:p>
    <w:p w:rsidR="00884D7E" w:rsidRPr="0032631D" w:rsidRDefault="006E796A" w:rsidP="006E79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84D7E">
        <w:rPr>
          <w:sz w:val="28"/>
          <w:szCs w:val="28"/>
        </w:rPr>
        <w:t xml:space="preserve">  Межведомственная комиссия по сокращению недоимки в бюджет городского округа – проведено 1 заседание, приглашались 5 юридических лиц </w:t>
      </w:r>
      <w:r w:rsidR="00884D7E">
        <w:rPr>
          <w:sz w:val="28"/>
          <w:szCs w:val="28"/>
        </w:rPr>
        <w:lastRenderedPageBreak/>
        <w:t xml:space="preserve">и 3 физических лица. Результатом данной комиссии явилось погашение недоимки в сумме </w:t>
      </w:r>
      <w:r>
        <w:rPr>
          <w:sz w:val="28"/>
          <w:szCs w:val="28"/>
        </w:rPr>
        <w:t>195</w:t>
      </w:r>
      <w:r w:rsidR="00884D7E">
        <w:rPr>
          <w:sz w:val="28"/>
          <w:szCs w:val="28"/>
        </w:rPr>
        <w:t xml:space="preserve"> тыс. руб. </w:t>
      </w:r>
    </w:p>
    <w:p w:rsidR="00884D7E" w:rsidRDefault="006E796A" w:rsidP="00A929C7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Финансирование расходов в 1 квартале 2014 года производится по 22 муниципальным   программам. В общем объеме расходов исполнение по региональным и муниципальным программам составило 76 % или 63102,5  тыс</w:t>
      </w:r>
      <w:proofErr w:type="gramStart"/>
      <w:r>
        <w:rPr>
          <w:rFonts w:eastAsia="Calibri"/>
          <w:sz w:val="28"/>
          <w:szCs w:val="28"/>
        </w:rPr>
        <w:t>.р</w:t>
      </w:r>
      <w:proofErr w:type="gramEnd"/>
      <w:r>
        <w:rPr>
          <w:rFonts w:eastAsia="Calibri"/>
          <w:sz w:val="28"/>
          <w:szCs w:val="28"/>
        </w:rPr>
        <w:t>ублей.</w:t>
      </w:r>
    </w:p>
    <w:p w:rsidR="00C843E3" w:rsidRDefault="00C843E3" w:rsidP="00A929C7">
      <w:pPr>
        <w:ind w:firstLine="709"/>
        <w:jc w:val="both"/>
        <w:rPr>
          <w:color w:val="000000"/>
          <w:sz w:val="28"/>
          <w:szCs w:val="28"/>
        </w:rPr>
      </w:pPr>
    </w:p>
    <w:p w:rsidR="00C843E3" w:rsidRPr="00F15155" w:rsidRDefault="00C843E3" w:rsidP="00C843E3">
      <w:pPr>
        <w:ind w:firstLine="709"/>
        <w:jc w:val="center"/>
        <w:rPr>
          <w:b/>
          <w:color w:val="000000"/>
          <w:sz w:val="28"/>
          <w:szCs w:val="28"/>
        </w:rPr>
      </w:pPr>
      <w:r w:rsidRPr="00F15155">
        <w:rPr>
          <w:b/>
          <w:color w:val="000000"/>
          <w:sz w:val="28"/>
          <w:szCs w:val="28"/>
        </w:rPr>
        <w:t>Оплата труда</w:t>
      </w:r>
    </w:p>
    <w:p w:rsidR="00C843E3" w:rsidRDefault="00C843E3" w:rsidP="00A929C7">
      <w:pPr>
        <w:ind w:firstLine="709"/>
        <w:jc w:val="both"/>
        <w:rPr>
          <w:color w:val="000000"/>
          <w:sz w:val="28"/>
          <w:szCs w:val="28"/>
        </w:rPr>
      </w:pPr>
    </w:p>
    <w:p w:rsidR="0048591D" w:rsidRDefault="0048591D" w:rsidP="00F151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государственной социальной политики в соответствии с «майскими указами» Президента РФ продолжилась работа по увеличению средней заработной платы работников муниципальных учреждений культуры и педагогических работников дополнительного образования детей. Разработаны показатели эффективности деятельности муниципальных учреждений социальной направленности. Оплата труда руководителей учреждений культуры привязана к конкретным показателям  качества работы учреждений.</w:t>
      </w:r>
    </w:p>
    <w:p w:rsidR="00C843E3" w:rsidRDefault="00C843E3" w:rsidP="00F15155">
      <w:pPr>
        <w:ind w:firstLine="709"/>
        <w:jc w:val="both"/>
        <w:rPr>
          <w:kern w:val="24"/>
          <w:sz w:val="28"/>
          <w:szCs w:val="28"/>
        </w:rPr>
      </w:pPr>
      <w:proofErr w:type="gramStart"/>
      <w:r w:rsidRPr="00CE7A87">
        <w:rPr>
          <w:sz w:val="28"/>
          <w:szCs w:val="28"/>
        </w:rPr>
        <w:t>В соответствии с посланием Губернатора Самарской области</w:t>
      </w:r>
      <w:r>
        <w:rPr>
          <w:sz w:val="28"/>
          <w:szCs w:val="28"/>
        </w:rPr>
        <w:t xml:space="preserve">, рекомендациями министерства культуры Самарской области </w:t>
      </w:r>
      <w:r w:rsidRPr="00CE7A87">
        <w:rPr>
          <w:sz w:val="28"/>
          <w:szCs w:val="28"/>
        </w:rPr>
        <w:t xml:space="preserve"> </w:t>
      </w:r>
      <w:r w:rsidRPr="00CE7A87">
        <w:rPr>
          <w:kern w:val="24"/>
          <w:sz w:val="28"/>
          <w:szCs w:val="28"/>
        </w:rPr>
        <w:t>средняя заработная плата в 201</w:t>
      </w:r>
      <w:r>
        <w:rPr>
          <w:kern w:val="24"/>
          <w:sz w:val="28"/>
          <w:szCs w:val="28"/>
        </w:rPr>
        <w:t>4</w:t>
      </w:r>
      <w:r w:rsidRPr="00CE7A87">
        <w:rPr>
          <w:kern w:val="24"/>
          <w:sz w:val="28"/>
          <w:szCs w:val="28"/>
        </w:rPr>
        <w:t xml:space="preserve"> год</w:t>
      </w:r>
      <w:r>
        <w:rPr>
          <w:kern w:val="24"/>
          <w:sz w:val="28"/>
          <w:szCs w:val="28"/>
        </w:rPr>
        <w:t>у</w:t>
      </w:r>
      <w:r w:rsidRPr="00CE7A87">
        <w:rPr>
          <w:kern w:val="24"/>
          <w:sz w:val="28"/>
          <w:szCs w:val="28"/>
        </w:rPr>
        <w:t xml:space="preserve"> </w:t>
      </w:r>
      <w:r>
        <w:rPr>
          <w:kern w:val="24"/>
          <w:sz w:val="28"/>
          <w:szCs w:val="28"/>
        </w:rPr>
        <w:t xml:space="preserve">начисленная </w:t>
      </w:r>
      <w:r w:rsidRPr="00CE7A87">
        <w:rPr>
          <w:kern w:val="24"/>
          <w:sz w:val="28"/>
          <w:szCs w:val="28"/>
        </w:rPr>
        <w:t xml:space="preserve">за счёт всех источников финансирования должна быть доведена: работникам культуры до </w:t>
      </w:r>
      <w:r>
        <w:rPr>
          <w:kern w:val="24"/>
          <w:sz w:val="28"/>
          <w:szCs w:val="28"/>
        </w:rPr>
        <w:t>68</w:t>
      </w:r>
      <w:r w:rsidRPr="00CE7A87">
        <w:rPr>
          <w:kern w:val="24"/>
          <w:sz w:val="28"/>
          <w:szCs w:val="28"/>
        </w:rPr>
        <w:t xml:space="preserve"> % от </w:t>
      </w:r>
      <w:r>
        <w:rPr>
          <w:kern w:val="24"/>
          <w:sz w:val="28"/>
          <w:szCs w:val="28"/>
        </w:rPr>
        <w:t xml:space="preserve">прогнозируемой </w:t>
      </w:r>
      <w:r w:rsidRPr="00CE7A87">
        <w:rPr>
          <w:kern w:val="24"/>
          <w:sz w:val="28"/>
          <w:szCs w:val="28"/>
        </w:rPr>
        <w:t>средней заработной платы в Самарской области (или до 175</w:t>
      </w:r>
      <w:r>
        <w:rPr>
          <w:kern w:val="24"/>
          <w:sz w:val="28"/>
          <w:szCs w:val="28"/>
        </w:rPr>
        <w:t>78</w:t>
      </w:r>
      <w:r w:rsidRPr="00CE7A87">
        <w:rPr>
          <w:kern w:val="24"/>
          <w:sz w:val="28"/>
          <w:szCs w:val="28"/>
        </w:rPr>
        <w:t xml:space="preserve"> рублей) и педагогическим работникам МБОУ ДОД «Детская школа искусств» до </w:t>
      </w:r>
      <w:r>
        <w:rPr>
          <w:kern w:val="24"/>
          <w:sz w:val="28"/>
          <w:szCs w:val="28"/>
        </w:rPr>
        <w:t>80</w:t>
      </w:r>
      <w:r w:rsidRPr="00CE7A87">
        <w:rPr>
          <w:kern w:val="24"/>
          <w:sz w:val="28"/>
          <w:szCs w:val="28"/>
        </w:rPr>
        <w:t xml:space="preserve">,0 % (или до </w:t>
      </w:r>
      <w:r>
        <w:rPr>
          <w:kern w:val="24"/>
          <w:sz w:val="28"/>
          <w:szCs w:val="28"/>
        </w:rPr>
        <w:t xml:space="preserve">20680 </w:t>
      </w:r>
      <w:r w:rsidRPr="00CE7A87">
        <w:rPr>
          <w:kern w:val="24"/>
          <w:sz w:val="28"/>
          <w:szCs w:val="28"/>
        </w:rPr>
        <w:t xml:space="preserve"> рублей).</w:t>
      </w:r>
      <w:proofErr w:type="gramEnd"/>
      <w:r w:rsidRPr="00CE7A87">
        <w:rPr>
          <w:kern w:val="24"/>
          <w:sz w:val="28"/>
          <w:szCs w:val="28"/>
        </w:rPr>
        <w:t xml:space="preserve"> Фактически</w:t>
      </w:r>
      <w:r>
        <w:rPr>
          <w:kern w:val="24"/>
          <w:sz w:val="28"/>
          <w:szCs w:val="28"/>
        </w:rPr>
        <w:t xml:space="preserve"> </w:t>
      </w:r>
      <w:r w:rsidRPr="00CE7A87">
        <w:rPr>
          <w:kern w:val="24"/>
          <w:sz w:val="28"/>
          <w:szCs w:val="28"/>
        </w:rPr>
        <w:t xml:space="preserve"> </w:t>
      </w:r>
      <w:r>
        <w:rPr>
          <w:kern w:val="24"/>
          <w:sz w:val="28"/>
          <w:szCs w:val="28"/>
        </w:rPr>
        <w:t>за 1 квартал 2014 год</w:t>
      </w:r>
      <w:r w:rsidRPr="00CE7A87">
        <w:rPr>
          <w:kern w:val="24"/>
          <w:sz w:val="28"/>
          <w:szCs w:val="28"/>
        </w:rPr>
        <w:t xml:space="preserve"> средняя заработная плата работников культуры составила  </w:t>
      </w:r>
      <w:r>
        <w:rPr>
          <w:kern w:val="24"/>
          <w:sz w:val="28"/>
          <w:szCs w:val="28"/>
        </w:rPr>
        <w:t xml:space="preserve">19646 </w:t>
      </w:r>
      <w:r w:rsidRPr="00CE7A87">
        <w:rPr>
          <w:kern w:val="24"/>
          <w:sz w:val="28"/>
          <w:szCs w:val="28"/>
        </w:rPr>
        <w:t>рубл</w:t>
      </w:r>
      <w:r>
        <w:rPr>
          <w:kern w:val="24"/>
          <w:sz w:val="28"/>
          <w:szCs w:val="28"/>
        </w:rPr>
        <w:t>ей;</w:t>
      </w:r>
      <w:r w:rsidRPr="00CE7A87">
        <w:rPr>
          <w:kern w:val="24"/>
          <w:sz w:val="28"/>
          <w:szCs w:val="28"/>
        </w:rPr>
        <w:t xml:space="preserve"> педагогических работников дополнительного образования детей </w:t>
      </w:r>
      <w:r>
        <w:rPr>
          <w:kern w:val="24"/>
          <w:sz w:val="28"/>
          <w:szCs w:val="28"/>
        </w:rPr>
        <w:t xml:space="preserve"> 22118 рублей, что соответствует 86% </w:t>
      </w:r>
      <w:r w:rsidRPr="0076324F">
        <w:rPr>
          <w:kern w:val="24"/>
          <w:sz w:val="28"/>
          <w:szCs w:val="28"/>
        </w:rPr>
        <w:t xml:space="preserve">от </w:t>
      </w:r>
      <w:r w:rsidRPr="0076324F">
        <w:rPr>
          <w:sz w:val="28"/>
          <w:szCs w:val="28"/>
        </w:rPr>
        <w:t xml:space="preserve">средней </w:t>
      </w:r>
      <w:r>
        <w:rPr>
          <w:sz w:val="28"/>
          <w:szCs w:val="28"/>
        </w:rPr>
        <w:t>заработной платы</w:t>
      </w:r>
      <w:r w:rsidRPr="0076324F">
        <w:rPr>
          <w:sz w:val="28"/>
          <w:szCs w:val="28"/>
        </w:rPr>
        <w:t xml:space="preserve"> в Самарской области</w:t>
      </w:r>
      <w:r>
        <w:rPr>
          <w:kern w:val="24"/>
          <w:sz w:val="28"/>
          <w:szCs w:val="28"/>
        </w:rPr>
        <w:t xml:space="preserve">. Рост </w:t>
      </w:r>
      <w:r w:rsidRPr="00CE7A87">
        <w:rPr>
          <w:kern w:val="24"/>
          <w:sz w:val="28"/>
          <w:szCs w:val="28"/>
        </w:rPr>
        <w:t xml:space="preserve"> по  сравнению с соответствующим периодом прошлого года: работников культуры на  </w:t>
      </w:r>
      <w:r>
        <w:rPr>
          <w:kern w:val="24"/>
          <w:sz w:val="28"/>
          <w:szCs w:val="28"/>
        </w:rPr>
        <w:t>202</w:t>
      </w:r>
      <w:r w:rsidRPr="00CE7A87">
        <w:rPr>
          <w:kern w:val="24"/>
          <w:sz w:val="28"/>
          <w:szCs w:val="28"/>
        </w:rPr>
        <w:t xml:space="preserve">% </w:t>
      </w:r>
      <w:r w:rsidRPr="00CE7A87">
        <w:rPr>
          <w:sz w:val="28"/>
          <w:szCs w:val="28"/>
        </w:rPr>
        <w:t>(</w:t>
      </w:r>
      <w:r>
        <w:rPr>
          <w:sz w:val="28"/>
          <w:szCs w:val="28"/>
        </w:rPr>
        <w:t xml:space="preserve">1 квартал 2013 года – 9709 </w:t>
      </w:r>
      <w:r w:rsidRPr="00CE7A87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CE7A87">
        <w:rPr>
          <w:sz w:val="28"/>
          <w:szCs w:val="28"/>
        </w:rPr>
        <w:t>)</w:t>
      </w:r>
      <w:r w:rsidRPr="00CE7A87">
        <w:rPr>
          <w:kern w:val="24"/>
          <w:sz w:val="28"/>
          <w:szCs w:val="28"/>
        </w:rPr>
        <w:t>, педагогических работников дополнительного образования детей на</w:t>
      </w:r>
      <w:r>
        <w:rPr>
          <w:kern w:val="24"/>
          <w:sz w:val="28"/>
          <w:szCs w:val="28"/>
        </w:rPr>
        <w:t xml:space="preserve"> 107,7</w:t>
      </w:r>
      <w:r w:rsidRPr="00CE7A87">
        <w:rPr>
          <w:kern w:val="24"/>
          <w:sz w:val="28"/>
          <w:szCs w:val="28"/>
        </w:rPr>
        <w:t xml:space="preserve">% </w:t>
      </w:r>
      <w:r w:rsidRPr="00CE7A87">
        <w:rPr>
          <w:sz w:val="28"/>
          <w:szCs w:val="28"/>
        </w:rPr>
        <w:t>(</w:t>
      </w:r>
      <w:r>
        <w:rPr>
          <w:sz w:val="28"/>
          <w:szCs w:val="28"/>
        </w:rPr>
        <w:t>1 квартал 2013 года</w:t>
      </w:r>
      <w:r w:rsidRPr="00CE7A87">
        <w:rPr>
          <w:sz w:val="28"/>
          <w:szCs w:val="28"/>
        </w:rPr>
        <w:t xml:space="preserve"> - </w:t>
      </w:r>
      <w:r>
        <w:rPr>
          <w:sz w:val="28"/>
          <w:szCs w:val="28"/>
        </w:rPr>
        <w:t>20536</w:t>
      </w:r>
      <w:r w:rsidRPr="00CE7A87">
        <w:rPr>
          <w:sz w:val="28"/>
          <w:szCs w:val="28"/>
        </w:rPr>
        <w:t xml:space="preserve"> рублей)</w:t>
      </w:r>
      <w:r w:rsidRPr="00CE7A87">
        <w:rPr>
          <w:kern w:val="24"/>
          <w:sz w:val="28"/>
          <w:szCs w:val="28"/>
        </w:rPr>
        <w:t>.</w:t>
      </w:r>
    </w:p>
    <w:p w:rsidR="002F2281" w:rsidRDefault="002F2281" w:rsidP="00F15155">
      <w:pPr>
        <w:ind w:firstLine="709"/>
        <w:jc w:val="both"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За январь-февраль 2014 года среднесписочная численность работников крупных и средних предприятий уменьшилась на 0,5%, составив 7049 человек. Наибольшее число занятых остается в сфере здравоохранения и предоставления социальных услуг – 1738 </w:t>
      </w:r>
      <w:r w:rsidR="0022159A">
        <w:rPr>
          <w:kern w:val="24"/>
          <w:sz w:val="28"/>
          <w:szCs w:val="28"/>
        </w:rPr>
        <w:t xml:space="preserve">человек </w:t>
      </w:r>
      <w:r>
        <w:rPr>
          <w:kern w:val="24"/>
          <w:sz w:val="28"/>
          <w:szCs w:val="28"/>
        </w:rPr>
        <w:t xml:space="preserve">или </w:t>
      </w:r>
      <w:r w:rsidR="0022159A">
        <w:rPr>
          <w:kern w:val="24"/>
          <w:sz w:val="28"/>
          <w:szCs w:val="28"/>
        </w:rPr>
        <w:t>24,7%.</w:t>
      </w:r>
      <w:r>
        <w:rPr>
          <w:kern w:val="24"/>
          <w:sz w:val="28"/>
          <w:szCs w:val="28"/>
        </w:rPr>
        <w:t xml:space="preserve">  В промышленности занято 1043 человека или 14,8% от общего числа занятых, в сфер</w:t>
      </w:r>
      <w:r w:rsidR="0022159A">
        <w:rPr>
          <w:kern w:val="24"/>
          <w:sz w:val="28"/>
          <w:szCs w:val="28"/>
        </w:rPr>
        <w:t>е</w:t>
      </w:r>
      <w:r>
        <w:rPr>
          <w:kern w:val="24"/>
          <w:sz w:val="28"/>
          <w:szCs w:val="28"/>
        </w:rPr>
        <w:t xml:space="preserve"> транспорта и связи – 1395 человек или 19,8%</w:t>
      </w:r>
      <w:r w:rsidR="0022159A">
        <w:rPr>
          <w:kern w:val="24"/>
          <w:sz w:val="28"/>
          <w:szCs w:val="28"/>
        </w:rPr>
        <w:t xml:space="preserve">, в образовании – 978 или 13,9%. Остальные 1895 человек или 26,9% заняты в прочих сферах деятельности. Среднемесячная заработная плата за январь-февраль по крупным и средним предприятиям и организациям  возросла на 5,5%, составив 20389 рублей. Рост заработной платы в промышленности составил 104,9%, </w:t>
      </w:r>
      <w:proofErr w:type="gramStart"/>
      <w:r w:rsidR="0022159A">
        <w:rPr>
          <w:kern w:val="24"/>
          <w:sz w:val="28"/>
          <w:szCs w:val="28"/>
        </w:rPr>
        <w:t>размер оплат</w:t>
      </w:r>
      <w:r w:rsidR="003B081E">
        <w:rPr>
          <w:kern w:val="24"/>
          <w:sz w:val="28"/>
          <w:szCs w:val="28"/>
        </w:rPr>
        <w:t>ы труда</w:t>
      </w:r>
      <w:proofErr w:type="gramEnd"/>
      <w:r w:rsidR="003B081E">
        <w:rPr>
          <w:kern w:val="24"/>
          <w:sz w:val="28"/>
          <w:szCs w:val="28"/>
        </w:rPr>
        <w:t xml:space="preserve"> -</w:t>
      </w:r>
      <w:r w:rsidR="0022159A">
        <w:rPr>
          <w:kern w:val="24"/>
          <w:sz w:val="28"/>
          <w:szCs w:val="28"/>
        </w:rPr>
        <w:t xml:space="preserve"> 23093 рубля. Наибольший рост оплаты труда наблюдается в отраслях социальной сферы, который обусловлен реализацией «Дорожных карт». Здравоохранение и предоставление социальных услуг – 122,6%, средняя оплата труда 13795 рублей. Образование – 119,1%, средняя </w:t>
      </w:r>
      <w:r w:rsidR="0022159A">
        <w:rPr>
          <w:kern w:val="24"/>
          <w:sz w:val="28"/>
          <w:szCs w:val="28"/>
        </w:rPr>
        <w:lastRenderedPageBreak/>
        <w:t xml:space="preserve">оплата труда 18737 рублей. Наиболее высокая оплата труда сохраняется в сфере добычи полезных ископаемых – 31906 рублей (рост 107,2%), транспорт и связь – 25229 (рост </w:t>
      </w:r>
      <w:r w:rsidR="003B081E">
        <w:rPr>
          <w:kern w:val="24"/>
          <w:sz w:val="28"/>
          <w:szCs w:val="28"/>
        </w:rPr>
        <w:t>94,7%), государственное управление и обеспечение военной безопасности, социальное страхование – 26645 (рост 110,2%).</w:t>
      </w:r>
    </w:p>
    <w:p w:rsidR="003B081E" w:rsidRDefault="003B081E" w:rsidP="00F15155">
      <w:pPr>
        <w:ind w:firstLine="709"/>
        <w:jc w:val="both"/>
        <w:rPr>
          <w:kern w:val="24"/>
          <w:sz w:val="28"/>
          <w:szCs w:val="28"/>
        </w:rPr>
      </w:pPr>
    </w:p>
    <w:p w:rsidR="00CA45F2" w:rsidRDefault="003B081E" w:rsidP="00CA45F2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3B081E">
        <w:rPr>
          <w:b/>
          <w:noProof/>
          <w:sz w:val="28"/>
          <w:szCs w:val="28"/>
        </w:rPr>
        <w:drawing>
          <wp:inline distT="0" distB="0" distL="0" distR="0">
            <wp:extent cx="5031415" cy="2977116"/>
            <wp:effectExtent l="19050" t="0" r="16835" b="0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B081E" w:rsidRDefault="003B081E" w:rsidP="00CA45F2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CA45F2" w:rsidRPr="000254F3" w:rsidRDefault="00CA45F2" w:rsidP="00CA45F2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0254F3">
        <w:rPr>
          <w:b/>
          <w:sz w:val="28"/>
          <w:szCs w:val="28"/>
        </w:rPr>
        <w:t>Занятость населения.</w:t>
      </w:r>
    </w:p>
    <w:p w:rsidR="00325B74" w:rsidRDefault="00CA45F2" w:rsidP="00CF1946">
      <w:pPr>
        <w:ind w:firstLine="567"/>
        <w:jc w:val="both"/>
        <w:rPr>
          <w:sz w:val="28"/>
          <w:szCs w:val="28"/>
        </w:rPr>
      </w:pPr>
      <w:r w:rsidRPr="000254F3">
        <w:rPr>
          <w:sz w:val="28"/>
          <w:szCs w:val="28"/>
        </w:rPr>
        <w:t>В 1 квартале 201</w:t>
      </w:r>
      <w:r w:rsidR="00CF1946">
        <w:rPr>
          <w:sz w:val="28"/>
          <w:szCs w:val="28"/>
        </w:rPr>
        <w:t>4</w:t>
      </w:r>
      <w:r w:rsidRPr="000254F3">
        <w:rPr>
          <w:sz w:val="28"/>
          <w:szCs w:val="28"/>
        </w:rPr>
        <w:t xml:space="preserve"> года улучшилась ситуация в сфере занятости населения городского округа. Количество обращений в службу занятости по вопросам трудоустройства  сократилось на </w:t>
      </w:r>
      <w:r w:rsidR="00CF1946">
        <w:rPr>
          <w:sz w:val="28"/>
          <w:szCs w:val="28"/>
        </w:rPr>
        <w:t>21</w:t>
      </w:r>
      <w:r w:rsidRPr="000254F3">
        <w:rPr>
          <w:sz w:val="28"/>
          <w:szCs w:val="28"/>
        </w:rPr>
        <w:t xml:space="preserve"> и составило 1</w:t>
      </w:r>
      <w:r w:rsidR="00CF1946">
        <w:rPr>
          <w:sz w:val="28"/>
          <w:szCs w:val="28"/>
        </w:rPr>
        <w:t>38</w:t>
      </w:r>
      <w:r w:rsidRPr="000254F3">
        <w:rPr>
          <w:sz w:val="28"/>
          <w:szCs w:val="28"/>
        </w:rPr>
        <w:t xml:space="preserve"> человек (1 </w:t>
      </w:r>
      <w:proofErr w:type="spellStart"/>
      <w:r w:rsidRPr="000254F3">
        <w:rPr>
          <w:sz w:val="28"/>
          <w:szCs w:val="28"/>
        </w:rPr>
        <w:t>кв</w:t>
      </w:r>
      <w:proofErr w:type="spellEnd"/>
      <w:r w:rsidRPr="000254F3">
        <w:rPr>
          <w:sz w:val="28"/>
          <w:szCs w:val="28"/>
        </w:rPr>
        <w:t xml:space="preserve"> 201</w:t>
      </w:r>
      <w:r w:rsidR="00CF1946">
        <w:rPr>
          <w:sz w:val="28"/>
          <w:szCs w:val="28"/>
        </w:rPr>
        <w:t>3</w:t>
      </w:r>
      <w:r w:rsidRPr="000254F3">
        <w:rPr>
          <w:sz w:val="28"/>
          <w:szCs w:val="28"/>
        </w:rPr>
        <w:t xml:space="preserve"> – </w:t>
      </w:r>
      <w:r w:rsidR="00CF1946">
        <w:rPr>
          <w:sz w:val="28"/>
          <w:szCs w:val="28"/>
        </w:rPr>
        <w:t>159)</w:t>
      </w:r>
      <w:r w:rsidRPr="000254F3">
        <w:rPr>
          <w:sz w:val="28"/>
          <w:szCs w:val="28"/>
        </w:rPr>
        <w:t>. Численность граждан</w:t>
      </w:r>
      <w:r w:rsidR="008C3A24">
        <w:rPr>
          <w:sz w:val="28"/>
          <w:szCs w:val="28"/>
        </w:rPr>
        <w:t>,</w:t>
      </w:r>
      <w:r w:rsidRPr="000254F3">
        <w:rPr>
          <w:sz w:val="28"/>
          <w:szCs w:val="28"/>
        </w:rPr>
        <w:t xml:space="preserve"> состоящих на учете в качестве безработных</w:t>
      </w:r>
      <w:r w:rsidR="008C3A24">
        <w:rPr>
          <w:sz w:val="28"/>
          <w:szCs w:val="28"/>
        </w:rPr>
        <w:t>,</w:t>
      </w:r>
      <w:r w:rsidRPr="000254F3">
        <w:rPr>
          <w:sz w:val="28"/>
          <w:szCs w:val="28"/>
        </w:rPr>
        <w:t xml:space="preserve"> снизилась на </w:t>
      </w:r>
      <w:r w:rsidR="00CF1946">
        <w:rPr>
          <w:sz w:val="28"/>
          <w:szCs w:val="28"/>
        </w:rPr>
        <w:t>10,8</w:t>
      </w:r>
      <w:r w:rsidRPr="000254F3">
        <w:rPr>
          <w:sz w:val="28"/>
          <w:szCs w:val="28"/>
        </w:rPr>
        <w:t xml:space="preserve">% и составила на </w:t>
      </w:r>
      <w:r w:rsidR="00CF1946">
        <w:rPr>
          <w:sz w:val="28"/>
          <w:szCs w:val="28"/>
        </w:rPr>
        <w:t>01.04.2014</w:t>
      </w:r>
      <w:r w:rsidRPr="000254F3">
        <w:rPr>
          <w:sz w:val="28"/>
          <w:szCs w:val="28"/>
        </w:rPr>
        <w:t xml:space="preserve"> </w:t>
      </w:r>
      <w:r w:rsidR="00CF1946">
        <w:rPr>
          <w:sz w:val="28"/>
          <w:szCs w:val="28"/>
        </w:rPr>
        <w:t>239</w:t>
      </w:r>
      <w:r w:rsidRPr="000254F3">
        <w:rPr>
          <w:sz w:val="28"/>
          <w:szCs w:val="28"/>
        </w:rPr>
        <w:t xml:space="preserve"> человек. Уровень официально-зарегистрирован</w:t>
      </w:r>
      <w:r>
        <w:rPr>
          <w:sz w:val="28"/>
          <w:szCs w:val="28"/>
        </w:rPr>
        <w:t xml:space="preserve">ной безработицы в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.о. Похвистнево  составил  1,</w:t>
      </w:r>
      <w:r w:rsidR="00CF1946">
        <w:rPr>
          <w:sz w:val="28"/>
          <w:szCs w:val="28"/>
        </w:rPr>
        <w:t>4%</w:t>
      </w:r>
      <w:r>
        <w:rPr>
          <w:sz w:val="28"/>
          <w:szCs w:val="28"/>
        </w:rPr>
        <w:t>.</w:t>
      </w:r>
    </w:p>
    <w:p w:rsidR="00CA45F2" w:rsidRDefault="00CA45F2" w:rsidP="00CF1946">
      <w:pPr>
        <w:ind w:firstLine="567"/>
        <w:jc w:val="both"/>
        <w:rPr>
          <w:color w:val="000000"/>
          <w:sz w:val="28"/>
          <w:szCs w:val="28"/>
        </w:rPr>
      </w:pPr>
      <w:r w:rsidRPr="00C61108">
        <w:rPr>
          <w:color w:val="000000"/>
          <w:sz w:val="28"/>
          <w:szCs w:val="28"/>
        </w:rPr>
        <w:t xml:space="preserve">В целях снижения безработицы проводилась определенная работа по активной политике занятости в рамках ведомственной целевой программы. В оплачиваемых общественных работах принимали участие </w:t>
      </w:r>
      <w:r w:rsidR="00CF1946">
        <w:rPr>
          <w:color w:val="000000"/>
          <w:sz w:val="28"/>
          <w:szCs w:val="28"/>
        </w:rPr>
        <w:t>19</w:t>
      </w:r>
      <w:r w:rsidR="008C3A24">
        <w:rPr>
          <w:color w:val="000000"/>
          <w:sz w:val="28"/>
          <w:szCs w:val="28"/>
        </w:rPr>
        <w:t xml:space="preserve"> </w:t>
      </w:r>
      <w:proofErr w:type="spellStart"/>
      <w:r w:rsidR="008C3A24">
        <w:rPr>
          <w:color w:val="000000"/>
          <w:sz w:val="28"/>
          <w:szCs w:val="28"/>
        </w:rPr>
        <w:t>человеек</w:t>
      </w:r>
      <w:proofErr w:type="spellEnd"/>
      <w:r w:rsidRPr="00C61108">
        <w:rPr>
          <w:color w:val="000000"/>
          <w:sz w:val="28"/>
          <w:szCs w:val="28"/>
        </w:rPr>
        <w:t xml:space="preserve"> из числа безработных граждан. Заключено 6 договоров с </w:t>
      </w:r>
      <w:r w:rsidR="00CF1946">
        <w:rPr>
          <w:color w:val="000000"/>
          <w:sz w:val="28"/>
          <w:szCs w:val="28"/>
        </w:rPr>
        <w:t>4</w:t>
      </w:r>
      <w:r w:rsidRPr="00C61108">
        <w:rPr>
          <w:color w:val="000000"/>
          <w:sz w:val="28"/>
          <w:szCs w:val="28"/>
        </w:rPr>
        <w:t xml:space="preserve"> предприятиями города на сумму </w:t>
      </w:r>
      <w:r w:rsidR="00CF1946">
        <w:rPr>
          <w:color w:val="000000"/>
          <w:sz w:val="28"/>
          <w:szCs w:val="28"/>
        </w:rPr>
        <w:t>12,8</w:t>
      </w:r>
      <w:r w:rsidRPr="00C61108">
        <w:rPr>
          <w:color w:val="000000"/>
          <w:sz w:val="28"/>
          <w:szCs w:val="28"/>
        </w:rPr>
        <w:t xml:space="preserve"> тыс. рублей за счет субвенций из </w:t>
      </w:r>
      <w:r w:rsidR="00CF1946">
        <w:rPr>
          <w:color w:val="000000"/>
          <w:sz w:val="28"/>
          <w:szCs w:val="28"/>
        </w:rPr>
        <w:t>областного</w:t>
      </w:r>
      <w:r w:rsidRPr="00C61108">
        <w:rPr>
          <w:color w:val="000000"/>
          <w:sz w:val="28"/>
          <w:szCs w:val="28"/>
        </w:rPr>
        <w:t xml:space="preserve"> бюджета на материальную по</w:t>
      </w:r>
      <w:r w:rsidR="00CF1946">
        <w:rPr>
          <w:color w:val="000000"/>
          <w:sz w:val="28"/>
          <w:szCs w:val="28"/>
        </w:rPr>
        <w:t xml:space="preserve">ддержку безработным гражданам, </w:t>
      </w:r>
      <w:r w:rsidRPr="00C61108">
        <w:rPr>
          <w:color w:val="000000"/>
          <w:sz w:val="28"/>
          <w:szCs w:val="28"/>
        </w:rPr>
        <w:t xml:space="preserve"> </w:t>
      </w:r>
      <w:r w:rsidR="00CF1946">
        <w:rPr>
          <w:color w:val="000000"/>
          <w:sz w:val="28"/>
          <w:szCs w:val="28"/>
        </w:rPr>
        <w:t>30,2</w:t>
      </w:r>
      <w:r w:rsidRPr="00C61108">
        <w:rPr>
          <w:color w:val="000000"/>
          <w:sz w:val="28"/>
          <w:szCs w:val="28"/>
        </w:rPr>
        <w:t xml:space="preserve"> тыс. рублей на оплату труда за счет средств работодателей</w:t>
      </w:r>
      <w:r w:rsidR="00CF1946">
        <w:rPr>
          <w:color w:val="000000"/>
          <w:sz w:val="28"/>
          <w:szCs w:val="28"/>
        </w:rPr>
        <w:t xml:space="preserve"> и 11,6 тыс. рублей из средств местного бюджета.</w:t>
      </w:r>
    </w:p>
    <w:p w:rsidR="00325B74" w:rsidRPr="00C61108" w:rsidRDefault="00325B74" w:rsidP="00CF1946">
      <w:pPr>
        <w:ind w:firstLine="567"/>
        <w:jc w:val="both"/>
        <w:rPr>
          <w:sz w:val="28"/>
          <w:szCs w:val="28"/>
        </w:rPr>
      </w:pPr>
      <w:r w:rsidRPr="00325B74">
        <w:rPr>
          <w:noProof/>
          <w:sz w:val="28"/>
          <w:szCs w:val="28"/>
        </w:rPr>
        <w:lastRenderedPageBreak/>
        <w:drawing>
          <wp:inline distT="0" distB="0" distL="0" distR="0">
            <wp:extent cx="4572000" cy="2743200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25B74" w:rsidRDefault="00325B74" w:rsidP="005E6900">
      <w:pPr>
        <w:ind w:firstLine="567"/>
        <w:jc w:val="both"/>
        <w:rPr>
          <w:sz w:val="28"/>
          <w:szCs w:val="28"/>
        </w:rPr>
      </w:pPr>
    </w:p>
    <w:p w:rsidR="00CA45F2" w:rsidRPr="005E6900" w:rsidRDefault="00CF1946" w:rsidP="005E6900">
      <w:pPr>
        <w:ind w:firstLine="567"/>
        <w:jc w:val="both"/>
        <w:rPr>
          <w:sz w:val="28"/>
          <w:szCs w:val="28"/>
        </w:rPr>
      </w:pPr>
      <w:r w:rsidRPr="005E6900">
        <w:rPr>
          <w:sz w:val="28"/>
          <w:szCs w:val="28"/>
        </w:rPr>
        <w:t>Трудоустроено на временные работы безработных граждан, особо нуждающиеся в социальной защите 2 человека. Заключен 1 договор с 1 предприятием, выплачено 1,7 тыс. руб. за счет субвенций из областного бюджета на материальную поддержку и 2,8 тыс. рублей на оплату труда за счет средств местного бюджета.</w:t>
      </w:r>
    </w:p>
    <w:p w:rsidR="00CF1946" w:rsidRPr="005E6900" w:rsidRDefault="00CF1946" w:rsidP="005E6900">
      <w:pPr>
        <w:ind w:firstLine="567"/>
        <w:jc w:val="both"/>
        <w:rPr>
          <w:sz w:val="28"/>
          <w:szCs w:val="28"/>
        </w:rPr>
      </w:pPr>
      <w:r w:rsidRPr="005E6900">
        <w:rPr>
          <w:sz w:val="28"/>
          <w:szCs w:val="28"/>
        </w:rPr>
        <w:t>Трудоустроено 6 несовершеннолетних граждан с суммой средств областного бюджета на материальную поддержку 2,4 тыс.  рублей, и на оплату труда 6,2 тыс. руб. за счет средств местного бюджета.</w:t>
      </w:r>
    </w:p>
    <w:p w:rsidR="00CF1946" w:rsidRPr="005E6900" w:rsidRDefault="00CF1946" w:rsidP="005E6900">
      <w:pPr>
        <w:pStyle w:val="3"/>
        <w:ind w:left="0" w:right="-284" w:firstLine="709"/>
        <w:rPr>
          <w:sz w:val="28"/>
          <w:szCs w:val="28"/>
        </w:rPr>
      </w:pPr>
      <w:r w:rsidRPr="005E6900">
        <w:rPr>
          <w:sz w:val="28"/>
          <w:szCs w:val="28"/>
        </w:rPr>
        <w:t>Организовано 3 ярмарки вакансий, которые посетили 583 чел.  Количество организаций принявших участие – 26.</w:t>
      </w:r>
    </w:p>
    <w:p w:rsidR="00CA45F2" w:rsidRPr="005E6900" w:rsidRDefault="00CA45F2" w:rsidP="005E6900">
      <w:pPr>
        <w:spacing w:after="120"/>
        <w:ind w:firstLine="709"/>
        <w:jc w:val="both"/>
        <w:rPr>
          <w:color w:val="000000"/>
          <w:sz w:val="28"/>
          <w:szCs w:val="28"/>
        </w:rPr>
      </w:pPr>
      <w:r w:rsidRPr="005E6900">
        <w:rPr>
          <w:color w:val="000000"/>
          <w:sz w:val="28"/>
          <w:szCs w:val="28"/>
        </w:rPr>
        <w:t>За январь-март 201</w:t>
      </w:r>
      <w:r w:rsidR="00CF1946" w:rsidRPr="005E6900">
        <w:rPr>
          <w:color w:val="000000"/>
          <w:sz w:val="28"/>
          <w:szCs w:val="28"/>
        </w:rPr>
        <w:t>4</w:t>
      </w:r>
      <w:r w:rsidRPr="005E6900">
        <w:rPr>
          <w:color w:val="000000"/>
          <w:sz w:val="28"/>
          <w:szCs w:val="28"/>
        </w:rPr>
        <w:t xml:space="preserve"> года </w:t>
      </w:r>
      <w:r w:rsidR="00CF1946" w:rsidRPr="005E6900">
        <w:rPr>
          <w:color w:val="000000"/>
          <w:sz w:val="28"/>
          <w:szCs w:val="28"/>
        </w:rPr>
        <w:t>5</w:t>
      </w:r>
      <w:r w:rsidRPr="005E6900">
        <w:rPr>
          <w:color w:val="000000"/>
          <w:sz w:val="28"/>
          <w:szCs w:val="28"/>
        </w:rPr>
        <w:t xml:space="preserve"> человек обратил</w:t>
      </w:r>
      <w:r w:rsidR="00CF1946" w:rsidRPr="005E6900">
        <w:rPr>
          <w:color w:val="000000"/>
          <w:sz w:val="28"/>
          <w:szCs w:val="28"/>
        </w:rPr>
        <w:t>ись</w:t>
      </w:r>
      <w:r w:rsidRPr="005E6900">
        <w:rPr>
          <w:color w:val="000000"/>
          <w:sz w:val="28"/>
          <w:szCs w:val="28"/>
        </w:rPr>
        <w:t xml:space="preserve"> в службу занятости по вопросу организации собственного дела.</w:t>
      </w:r>
      <w:r w:rsidR="00CF1946" w:rsidRPr="005E6900">
        <w:rPr>
          <w:color w:val="000000"/>
          <w:sz w:val="28"/>
          <w:szCs w:val="28"/>
        </w:rPr>
        <w:t xml:space="preserve"> </w:t>
      </w:r>
      <w:r w:rsidR="00CF1946" w:rsidRPr="005E6900">
        <w:rPr>
          <w:sz w:val="28"/>
          <w:szCs w:val="28"/>
        </w:rPr>
        <w:t>Из них зарегистрировали предпринимательскую деятельность 4 человека</w:t>
      </w:r>
      <w:r w:rsidR="005E6900" w:rsidRPr="005E6900">
        <w:rPr>
          <w:sz w:val="28"/>
          <w:szCs w:val="28"/>
        </w:rPr>
        <w:t>, которым выплачена единовременная финансовая помощь в размере 235,2 тыс. руб. и  финансовая помощь на оформление документов – 3200 рублей.</w:t>
      </w:r>
    </w:p>
    <w:p w:rsidR="00CA45F2" w:rsidRPr="005E6900" w:rsidRDefault="00CA45F2" w:rsidP="005E6900">
      <w:pPr>
        <w:spacing w:after="120"/>
        <w:ind w:firstLine="709"/>
        <w:jc w:val="both"/>
        <w:rPr>
          <w:color w:val="000000"/>
          <w:sz w:val="28"/>
          <w:szCs w:val="28"/>
        </w:rPr>
      </w:pPr>
      <w:r w:rsidRPr="005E6900">
        <w:rPr>
          <w:color w:val="000000"/>
          <w:sz w:val="28"/>
          <w:szCs w:val="28"/>
        </w:rPr>
        <w:t xml:space="preserve"> </w:t>
      </w:r>
      <w:r w:rsidR="005E6900" w:rsidRPr="005E6900">
        <w:rPr>
          <w:sz w:val="28"/>
          <w:szCs w:val="28"/>
        </w:rPr>
        <w:t>В 2014 году безработные граждане на профессиональное обучение не направлялись.</w:t>
      </w:r>
    </w:p>
    <w:p w:rsidR="006C0CEE" w:rsidRDefault="006C0CEE" w:rsidP="006C0CEE">
      <w:pPr>
        <w:pStyle w:val="aa"/>
        <w:spacing w:line="276" w:lineRule="auto"/>
        <w:ind w:firstLine="709"/>
      </w:pPr>
    </w:p>
    <w:p w:rsidR="006C0CEE" w:rsidRPr="006C0CEE" w:rsidRDefault="006C0CEE" w:rsidP="006C0CEE">
      <w:pPr>
        <w:pStyle w:val="aa"/>
        <w:spacing w:line="276" w:lineRule="auto"/>
        <w:ind w:firstLine="709"/>
        <w:jc w:val="center"/>
        <w:rPr>
          <w:b/>
          <w:sz w:val="28"/>
          <w:szCs w:val="28"/>
        </w:rPr>
      </w:pPr>
      <w:r w:rsidRPr="006C0CEE">
        <w:rPr>
          <w:b/>
          <w:sz w:val="28"/>
          <w:szCs w:val="28"/>
        </w:rPr>
        <w:t>Жилищно-коммунальное хозяйство</w:t>
      </w:r>
    </w:p>
    <w:p w:rsidR="00F15155" w:rsidRDefault="006C0CEE" w:rsidP="006C0CEE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6C0CEE">
        <w:rPr>
          <w:sz w:val="28"/>
          <w:szCs w:val="28"/>
        </w:rPr>
        <w:t>Общая площадь многоквартирного жилищного фонда городского округа  составляет 337541 кв.м. (Площадь обслуживаемого жилищного фонда увеличилась по сравнению с 1 кварталом  2013 года в связи с  вводом 10  жилых домов   в микрорайоне «Южный»).</w:t>
      </w:r>
    </w:p>
    <w:p w:rsidR="006C0CEE" w:rsidRDefault="006C0CEE" w:rsidP="006C0CEE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BD0BEC">
        <w:rPr>
          <w:color w:val="000000"/>
          <w:sz w:val="28"/>
          <w:szCs w:val="28"/>
          <w:shd w:val="clear" w:color="auto" w:fill="FFFFFF"/>
        </w:rPr>
        <w:t>За счет с</w:t>
      </w:r>
      <w:r w:rsidRPr="00BD0BEC">
        <w:rPr>
          <w:sz w:val="28"/>
          <w:szCs w:val="28"/>
        </w:rPr>
        <w:t xml:space="preserve">убсидий из областного бюджета на создание и развитие многофункционального центра </w:t>
      </w:r>
      <w:r w:rsidRPr="00BD0BEC">
        <w:rPr>
          <w:color w:val="000000"/>
          <w:sz w:val="28"/>
          <w:szCs w:val="28"/>
          <w:shd w:val="clear" w:color="auto" w:fill="FFFFFF"/>
        </w:rPr>
        <w:t>в</w:t>
      </w:r>
      <w:r w:rsidRPr="00BD0BEC">
        <w:rPr>
          <w:sz w:val="28"/>
          <w:szCs w:val="28"/>
        </w:rPr>
        <w:t>ыполнены работы по капитальному  ремонту здания по ул.</w:t>
      </w:r>
      <w:r>
        <w:rPr>
          <w:sz w:val="28"/>
          <w:szCs w:val="28"/>
        </w:rPr>
        <w:t xml:space="preserve"> </w:t>
      </w:r>
      <w:r w:rsidRPr="00BD0BEC">
        <w:rPr>
          <w:sz w:val="28"/>
          <w:szCs w:val="28"/>
        </w:rPr>
        <w:t>Лермонтова,2а под размещение МФЦ</w:t>
      </w:r>
      <w:r w:rsidRPr="00BD0BEC">
        <w:rPr>
          <w:color w:val="000000"/>
          <w:sz w:val="28"/>
          <w:szCs w:val="28"/>
          <w:shd w:val="clear" w:color="auto" w:fill="FFFFFF"/>
        </w:rPr>
        <w:t xml:space="preserve"> на сумму 2</w:t>
      </w:r>
      <w:r>
        <w:rPr>
          <w:color w:val="000000"/>
          <w:sz w:val="28"/>
          <w:szCs w:val="28"/>
          <w:shd w:val="clear" w:color="auto" w:fill="FFFFFF"/>
        </w:rPr>
        <w:t>,2 млн.</w:t>
      </w:r>
      <w:r w:rsidRPr="00BD0BE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D0BEC">
        <w:rPr>
          <w:color w:val="000000"/>
          <w:sz w:val="28"/>
          <w:szCs w:val="28"/>
          <w:shd w:val="clear" w:color="auto" w:fill="FFFFFF"/>
        </w:rPr>
        <w:t>руб</w:t>
      </w:r>
      <w:proofErr w:type="spellEnd"/>
      <w:proofErr w:type="gramStart"/>
      <w:r w:rsidRPr="00BD0BEC">
        <w:rPr>
          <w:color w:val="000000"/>
          <w:sz w:val="28"/>
          <w:szCs w:val="28"/>
          <w:shd w:val="clear" w:color="auto" w:fill="FFFFFF"/>
        </w:rPr>
        <w:t>,(</w:t>
      </w:r>
      <w:proofErr w:type="gramEnd"/>
      <w:r>
        <w:rPr>
          <w:sz w:val="28"/>
          <w:szCs w:val="28"/>
        </w:rPr>
        <w:t>о</w:t>
      </w:r>
      <w:r w:rsidRPr="00BD0BEC">
        <w:rPr>
          <w:sz w:val="28"/>
          <w:szCs w:val="28"/>
        </w:rPr>
        <w:t xml:space="preserve">топление, устройство перегородок из ГКЛ – 145,9 м², ,  установка </w:t>
      </w:r>
      <w:r w:rsidRPr="00BD0BEC">
        <w:rPr>
          <w:sz w:val="28"/>
          <w:szCs w:val="28"/>
        </w:rPr>
        <w:lastRenderedPageBreak/>
        <w:t>оконных блоков из ПВХ профилей – 91 м²,  смена дощатых полов с выравниванием лаг – 164,8м²,  устройство подвесных потолков из ГКЛ – 248м², ремонт штукатурки откосов оконных -40м², усиление фундаментов буро-инъекционными сваями – 53 шт</w:t>
      </w:r>
      <w:r>
        <w:rPr>
          <w:sz w:val="28"/>
          <w:szCs w:val="28"/>
        </w:rPr>
        <w:t>.</w:t>
      </w:r>
      <w:r w:rsidRPr="00BD0BEC">
        <w:rPr>
          <w:sz w:val="28"/>
          <w:szCs w:val="28"/>
        </w:rPr>
        <w:t>, ремонт карнизов -18,8м,  заделка трещин -48м, усиление стен стальным поясом -</w:t>
      </w:r>
      <w:r>
        <w:rPr>
          <w:sz w:val="28"/>
          <w:szCs w:val="28"/>
        </w:rPr>
        <w:t xml:space="preserve"> </w:t>
      </w:r>
      <w:r w:rsidRPr="00BD0BEC">
        <w:rPr>
          <w:sz w:val="28"/>
          <w:szCs w:val="28"/>
        </w:rPr>
        <w:t xml:space="preserve">0,723 </w:t>
      </w:r>
      <w:proofErr w:type="spellStart"/>
      <w:r w:rsidRPr="00BD0BEC">
        <w:rPr>
          <w:sz w:val="28"/>
          <w:szCs w:val="28"/>
        </w:rPr>
        <w:t>тн</w:t>
      </w:r>
      <w:proofErr w:type="spellEnd"/>
      <w:r w:rsidRPr="00BD0BE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6C0CEE" w:rsidRPr="00B342EA" w:rsidRDefault="006C0CEE" w:rsidP="006C0CEE">
      <w:pPr>
        <w:ind w:firstLine="708"/>
        <w:jc w:val="both"/>
        <w:rPr>
          <w:sz w:val="28"/>
          <w:szCs w:val="28"/>
        </w:rPr>
      </w:pPr>
      <w:proofErr w:type="gramStart"/>
      <w:r w:rsidRPr="00B342EA">
        <w:rPr>
          <w:color w:val="000000"/>
          <w:sz w:val="28"/>
          <w:szCs w:val="28"/>
        </w:rPr>
        <w:t>За счет субсидий местным бюджетам для софинансирования расходных обязательств по вопросам местного значения</w:t>
      </w:r>
      <w:r w:rsidR="00EC69DA">
        <w:rPr>
          <w:color w:val="000000"/>
          <w:sz w:val="28"/>
          <w:szCs w:val="28"/>
        </w:rPr>
        <w:t>,</w:t>
      </w:r>
      <w:r w:rsidRPr="00B342EA">
        <w:rPr>
          <w:color w:val="000000"/>
          <w:sz w:val="28"/>
          <w:szCs w:val="28"/>
        </w:rPr>
        <w:t xml:space="preserve"> предоставляемых с учетом выполнения показателей социально-экономического развития</w:t>
      </w:r>
      <w:r w:rsidR="00EC69DA">
        <w:rPr>
          <w:color w:val="000000"/>
          <w:sz w:val="28"/>
          <w:szCs w:val="28"/>
        </w:rPr>
        <w:t>,</w:t>
      </w:r>
      <w:r w:rsidRPr="00B342EA">
        <w:rPr>
          <w:bCs/>
          <w:sz w:val="28"/>
          <w:szCs w:val="28"/>
        </w:rPr>
        <w:t xml:space="preserve"> выполнены работы  по очистке  выгребных ям </w:t>
      </w:r>
      <w:r w:rsidR="00EC69DA">
        <w:rPr>
          <w:bCs/>
          <w:sz w:val="28"/>
          <w:szCs w:val="28"/>
        </w:rPr>
        <w:t>-</w:t>
      </w:r>
      <w:r w:rsidRPr="00B342EA">
        <w:rPr>
          <w:bCs/>
          <w:sz w:val="28"/>
          <w:szCs w:val="28"/>
        </w:rPr>
        <w:t xml:space="preserve"> 262,1 м³  на сумму </w:t>
      </w:r>
      <w:r w:rsidR="00EC69DA">
        <w:rPr>
          <w:bCs/>
          <w:sz w:val="28"/>
          <w:szCs w:val="28"/>
        </w:rPr>
        <w:t xml:space="preserve"> 7414,28 руб.</w:t>
      </w:r>
      <w:r w:rsidRPr="00B342EA">
        <w:rPr>
          <w:bCs/>
          <w:sz w:val="28"/>
          <w:szCs w:val="28"/>
        </w:rPr>
        <w:t xml:space="preserve"> </w:t>
      </w:r>
      <w:r w:rsidR="00EC69DA">
        <w:rPr>
          <w:bCs/>
          <w:sz w:val="28"/>
          <w:szCs w:val="28"/>
        </w:rPr>
        <w:t>П</w:t>
      </w:r>
      <w:r w:rsidRPr="00B342EA">
        <w:rPr>
          <w:bCs/>
          <w:sz w:val="28"/>
          <w:szCs w:val="28"/>
        </w:rPr>
        <w:t xml:space="preserve">редоставлены  субсидии </w:t>
      </w:r>
      <w:r w:rsidR="008C3A24">
        <w:rPr>
          <w:bCs/>
          <w:sz w:val="28"/>
          <w:szCs w:val="28"/>
        </w:rPr>
        <w:t>предприятиям</w:t>
      </w:r>
      <w:r w:rsidRPr="00B342EA">
        <w:rPr>
          <w:bCs/>
          <w:sz w:val="28"/>
          <w:szCs w:val="28"/>
        </w:rPr>
        <w:t xml:space="preserve">  в целях возмещения затрат  </w:t>
      </w:r>
      <w:r w:rsidR="00EC69DA">
        <w:rPr>
          <w:bCs/>
          <w:sz w:val="28"/>
          <w:szCs w:val="28"/>
        </w:rPr>
        <w:t>на</w:t>
      </w:r>
      <w:r w:rsidRPr="00B342EA">
        <w:rPr>
          <w:bCs/>
          <w:sz w:val="28"/>
          <w:szCs w:val="28"/>
        </w:rPr>
        <w:t xml:space="preserve"> услуг</w:t>
      </w:r>
      <w:r w:rsidR="00EC69DA">
        <w:rPr>
          <w:bCs/>
          <w:sz w:val="28"/>
          <w:szCs w:val="28"/>
        </w:rPr>
        <w:t>и</w:t>
      </w:r>
      <w:r w:rsidRPr="00B342EA">
        <w:rPr>
          <w:bCs/>
          <w:sz w:val="28"/>
          <w:szCs w:val="28"/>
        </w:rPr>
        <w:t xml:space="preserve"> бани по установленным тарифам</w:t>
      </w:r>
      <w:r>
        <w:rPr>
          <w:bCs/>
          <w:sz w:val="28"/>
          <w:szCs w:val="28"/>
        </w:rPr>
        <w:t>,</w:t>
      </w:r>
      <w:r w:rsidRPr="00B342EA">
        <w:rPr>
          <w:bCs/>
          <w:sz w:val="28"/>
          <w:szCs w:val="28"/>
        </w:rPr>
        <w:t xml:space="preserve"> не обеспечивающим возмещение из</w:t>
      </w:r>
      <w:r>
        <w:rPr>
          <w:bCs/>
          <w:sz w:val="28"/>
          <w:szCs w:val="28"/>
        </w:rPr>
        <w:t>держек на сумму 115 077,23 руб.</w:t>
      </w:r>
      <w:r w:rsidRPr="00B342E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 w:rsidRPr="00B342EA">
        <w:rPr>
          <w:bCs/>
          <w:sz w:val="28"/>
          <w:szCs w:val="28"/>
        </w:rPr>
        <w:t>плачен аванс по п</w:t>
      </w:r>
      <w:r w:rsidRPr="00B342EA">
        <w:rPr>
          <w:sz w:val="28"/>
          <w:szCs w:val="28"/>
        </w:rPr>
        <w:t>роверке достоверности определения</w:t>
      </w:r>
      <w:proofErr w:type="gramEnd"/>
      <w:r w:rsidRPr="00B342EA">
        <w:rPr>
          <w:sz w:val="28"/>
          <w:szCs w:val="28"/>
        </w:rPr>
        <w:t xml:space="preserve"> сметной стоимости объекта "Проектирование, расширение водозабора "Западный" </w:t>
      </w:r>
      <w:proofErr w:type="gramStart"/>
      <w:r w:rsidRPr="00B342EA">
        <w:rPr>
          <w:sz w:val="28"/>
          <w:szCs w:val="28"/>
        </w:rPr>
        <w:t>г</w:t>
      </w:r>
      <w:proofErr w:type="gramEnd"/>
      <w:r w:rsidRPr="00B342EA">
        <w:rPr>
          <w:sz w:val="28"/>
          <w:szCs w:val="28"/>
        </w:rPr>
        <w:t>.о. Похвистнево (1 очер</w:t>
      </w:r>
      <w:r w:rsidR="00EC69DA">
        <w:rPr>
          <w:sz w:val="28"/>
          <w:szCs w:val="28"/>
        </w:rPr>
        <w:t>едь</w:t>
      </w:r>
      <w:r w:rsidR="009822C2">
        <w:rPr>
          <w:sz w:val="28"/>
          <w:szCs w:val="28"/>
        </w:rPr>
        <w:t>) в</w:t>
      </w:r>
      <w:r w:rsidR="00EC69DA">
        <w:rPr>
          <w:sz w:val="28"/>
          <w:szCs w:val="28"/>
        </w:rPr>
        <w:t xml:space="preserve">одопроводные уличные сети </w:t>
      </w:r>
      <w:r w:rsidRPr="00B342EA">
        <w:rPr>
          <w:sz w:val="28"/>
          <w:szCs w:val="28"/>
        </w:rPr>
        <w:t>в сумме 44 843,65 руб.</w:t>
      </w:r>
    </w:p>
    <w:p w:rsidR="006C0CEE" w:rsidRDefault="009822C2" w:rsidP="006C0CEE">
      <w:pPr>
        <w:pStyle w:val="aa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 благоустройство городского округа в текущем квартале </w:t>
      </w:r>
      <w:proofErr w:type="gramStart"/>
      <w:r>
        <w:rPr>
          <w:sz w:val="28"/>
          <w:szCs w:val="28"/>
        </w:rPr>
        <w:t>направлен</w:t>
      </w:r>
      <w:proofErr w:type="gramEnd"/>
      <w:r>
        <w:rPr>
          <w:sz w:val="28"/>
          <w:szCs w:val="28"/>
        </w:rPr>
        <w:t xml:space="preserve"> 8,1 млн. рублей.  </w:t>
      </w:r>
      <w:r w:rsidRPr="00B342EA">
        <w:rPr>
          <w:sz w:val="28"/>
          <w:szCs w:val="28"/>
        </w:rPr>
        <w:t>По улицам города выполнен подвес 375м линий уличного освещения с установкой 10шт. светильников на сумму 150 345 руб.</w:t>
      </w:r>
      <w:r w:rsidRPr="00B342EA">
        <w:rPr>
          <w:bCs/>
          <w:sz w:val="28"/>
          <w:szCs w:val="28"/>
        </w:rPr>
        <w:t xml:space="preserve"> Установками уличного освещения   потреблено  472 509</w:t>
      </w:r>
      <w:r>
        <w:rPr>
          <w:bCs/>
          <w:sz w:val="28"/>
          <w:szCs w:val="28"/>
        </w:rPr>
        <w:t xml:space="preserve"> кВт на сумму 2 642 767,76 руб</w:t>
      </w:r>
      <w:r w:rsidRPr="00B342EA">
        <w:rPr>
          <w:bCs/>
          <w:sz w:val="28"/>
          <w:szCs w:val="28"/>
        </w:rPr>
        <w:t xml:space="preserve">. </w:t>
      </w:r>
    </w:p>
    <w:p w:rsidR="00830F32" w:rsidRDefault="009822C2" w:rsidP="008C3A24">
      <w:pPr>
        <w:pStyle w:val="aa"/>
        <w:ind w:firstLine="709"/>
        <w:jc w:val="both"/>
        <w:rPr>
          <w:bCs/>
          <w:sz w:val="28"/>
          <w:szCs w:val="28"/>
        </w:rPr>
      </w:pPr>
      <w:r w:rsidRPr="00B342EA">
        <w:rPr>
          <w:bCs/>
          <w:sz w:val="28"/>
          <w:szCs w:val="28"/>
        </w:rPr>
        <w:t>Выполнены работы по текущему  содер</w:t>
      </w:r>
      <w:r w:rsidR="00830F32">
        <w:rPr>
          <w:bCs/>
          <w:sz w:val="28"/>
          <w:szCs w:val="28"/>
        </w:rPr>
        <w:t>жанию</w:t>
      </w:r>
    </w:p>
    <w:p w:rsidR="00830F32" w:rsidRDefault="00830F32" w:rsidP="008C3A24">
      <w:pPr>
        <w:pStyle w:val="aa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объектов благоустройства, которые включали в себя</w:t>
      </w:r>
      <w:r w:rsidR="009822C2" w:rsidRPr="00B342EA">
        <w:rPr>
          <w:sz w:val="28"/>
          <w:szCs w:val="28"/>
        </w:rPr>
        <w:t xml:space="preserve"> очистк</w:t>
      </w:r>
      <w:r>
        <w:rPr>
          <w:sz w:val="28"/>
          <w:szCs w:val="28"/>
        </w:rPr>
        <w:t>у дорог</w:t>
      </w:r>
      <w:r w:rsidR="008C3A24">
        <w:rPr>
          <w:sz w:val="28"/>
          <w:szCs w:val="28"/>
        </w:rPr>
        <w:t xml:space="preserve"> и тротуаров </w:t>
      </w:r>
      <w:r w:rsidR="009822C2" w:rsidRPr="00B342EA">
        <w:rPr>
          <w:sz w:val="28"/>
          <w:szCs w:val="28"/>
        </w:rPr>
        <w:t xml:space="preserve"> от снега, расширение обочины, </w:t>
      </w:r>
      <w:r w:rsidR="008C3A24">
        <w:rPr>
          <w:sz w:val="28"/>
          <w:szCs w:val="28"/>
        </w:rPr>
        <w:t>очистку</w:t>
      </w:r>
      <w:r w:rsidR="009822C2" w:rsidRPr="00B342EA">
        <w:rPr>
          <w:sz w:val="28"/>
          <w:szCs w:val="28"/>
        </w:rPr>
        <w:t xml:space="preserve"> автопавильонов, открыти</w:t>
      </w:r>
      <w:r>
        <w:rPr>
          <w:sz w:val="28"/>
          <w:szCs w:val="28"/>
        </w:rPr>
        <w:t>е бортового камня, вывоз снега,</w:t>
      </w:r>
      <w:r w:rsidR="009822C2" w:rsidRPr="00B342EA">
        <w:rPr>
          <w:sz w:val="28"/>
          <w:szCs w:val="28"/>
        </w:rPr>
        <w:t xml:space="preserve"> </w:t>
      </w:r>
      <w:proofErr w:type="spellStart"/>
      <w:r w:rsidR="009822C2" w:rsidRPr="00B342EA">
        <w:rPr>
          <w:sz w:val="28"/>
          <w:szCs w:val="28"/>
        </w:rPr>
        <w:t>противогололедные</w:t>
      </w:r>
      <w:proofErr w:type="spellEnd"/>
      <w:r w:rsidR="009822C2" w:rsidRPr="00B342EA">
        <w:rPr>
          <w:sz w:val="28"/>
          <w:szCs w:val="28"/>
        </w:rPr>
        <w:t xml:space="preserve">  мероприятия, очистк</w:t>
      </w:r>
      <w:r w:rsidR="008C3A24">
        <w:rPr>
          <w:sz w:val="28"/>
          <w:szCs w:val="28"/>
        </w:rPr>
        <w:t>у</w:t>
      </w:r>
      <w:r w:rsidR="009822C2" w:rsidRPr="00B342EA">
        <w:rPr>
          <w:sz w:val="28"/>
          <w:szCs w:val="28"/>
        </w:rPr>
        <w:t xml:space="preserve"> водоотводных канав</w:t>
      </w:r>
      <w:r>
        <w:rPr>
          <w:sz w:val="28"/>
          <w:szCs w:val="28"/>
        </w:rPr>
        <w:t xml:space="preserve">. Всего </w:t>
      </w:r>
      <w:r w:rsidR="009822C2" w:rsidRPr="00B342EA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 xml:space="preserve">4,5 млн. </w:t>
      </w:r>
      <w:r w:rsidR="009822C2" w:rsidRPr="00B342EA">
        <w:rPr>
          <w:sz w:val="28"/>
          <w:szCs w:val="28"/>
        </w:rPr>
        <w:t>руб</w:t>
      </w:r>
      <w:r w:rsidR="009822C2" w:rsidRPr="00B342EA">
        <w:rPr>
          <w:bCs/>
          <w:sz w:val="28"/>
          <w:szCs w:val="28"/>
        </w:rPr>
        <w:t xml:space="preserve">. </w:t>
      </w:r>
    </w:p>
    <w:p w:rsidR="008C3A24" w:rsidRDefault="00830F32" w:rsidP="008C3A24">
      <w:pPr>
        <w:pStyle w:val="aa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9822C2" w:rsidRPr="00B342EA">
        <w:rPr>
          <w:bCs/>
          <w:sz w:val="28"/>
          <w:szCs w:val="28"/>
        </w:rPr>
        <w:t xml:space="preserve">  с</w:t>
      </w:r>
      <w:r w:rsidR="009822C2" w:rsidRPr="00B342EA">
        <w:rPr>
          <w:sz w:val="28"/>
          <w:szCs w:val="28"/>
        </w:rPr>
        <w:t>портивных площадок</w:t>
      </w:r>
      <w:r>
        <w:rPr>
          <w:sz w:val="28"/>
          <w:szCs w:val="28"/>
        </w:rPr>
        <w:t xml:space="preserve"> на площади 1065 м</w:t>
      </w:r>
      <w:r w:rsidR="009822C2" w:rsidRPr="00B342EA">
        <w:rPr>
          <w:sz w:val="28"/>
          <w:szCs w:val="28"/>
        </w:rPr>
        <w:t>² на сумму 33</w:t>
      </w:r>
      <w:r>
        <w:rPr>
          <w:sz w:val="28"/>
          <w:szCs w:val="28"/>
        </w:rPr>
        <w:t>,9 тыс.</w:t>
      </w:r>
      <w:r w:rsidR="009822C2" w:rsidRPr="00B342EA">
        <w:rPr>
          <w:sz w:val="28"/>
          <w:szCs w:val="28"/>
        </w:rPr>
        <w:t xml:space="preserve"> руб.</w:t>
      </w:r>
    </w:p>
    <w:p w:rsidR="00830F32" w:rsidRDefault="00830F32" w:rsidP="008C3A24">
      <w:pPr>
        <w:pStyle w:val="aa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9822C2" w:rsidRPr="00B342EA">
        <w:rPr>
          <w:bCs/>
          <w:sz w:val="28"/>
          <w:szCs w:val="28"/>
        </w:rPr>
        <w:t xml:space="preserve">содержание парков: </w:t>
      </w:r>
      <w:r w:rsidR="009822C2" w:rsidRPr="00B342EA">
        <w:rPr>
          <w:b/>
          <w:bCs/>
          <w:sz w:val="28"/>
          <w:szCs w:val="28"/>
        </w:rPr>
        <w:t xml:space="preserve"> </w:t>
      </w:r>
      <w:r w:rsidR="009822C2" w:rsidRPr="00B342EA">
        <w:rPr>
          <w:sz w:val="28"/>
          <w:szCs w:val="28"/>
        </w:rPr>
        <w:t xml:space="preserve">прилегающего к монументу Аллея Славы, Юбилейный, на Привокзальной площади  уборка снега – 75658 м², (скалывание льда, сбор </w:t>
      </w:r>
      <w:r w:rsidR="008C3A24">
        <w:rPr>
          <w:sz w:val="28"/>
          <w:szCs w:val="28"/>
        </w:rPr>
        <w:t>и</w:t>
      </w:r>
      <w:r w:rsidR="009822C2" w:rsidRPr="00B342EA">
        <w:rPr>
          <w:sz w:val="28"/>
          <w:szCs w:val="28"/>
        </w:rPr>
        <w:t xml:space="preserve"> вывоз мусора) на сумму 134 303,16 руб.  </w:t>
      </w:r>
    </w:p>
    <w:p w:rsidR="009822C2" w:rsidRDefault="00830F32" w:rsidP="008C3A24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22C2" w:rsidRPr="00B342EA">
        <w:rPr>
          <w:sz w:val="28"/>
          <w:szCs w:val="28"/>
        </w:rPr>
        <w:t xml:space="preserve">кладбищ: очистка территории от снега – 322080,5 м², вывоз </w:t>
      </w:r>
      <w:r>
        <w:rPr>
          <w:sz w:val="28"/>
          <w:szCs w:val="28"/>
        </w:rPr>
        <w:t>мусора с контейнеров – 13,5 м³.</w:t>
      </w:r>
    </w:p>
    <w:p w:rsidR="00830F32" w:rsidRDefault="00830F32" w:rsidP="008C3A24">
      <w:pPr>
        <w:pStyle w:val="aa"/>
        <w:ind w:firstLine="709"/>
        <w:jc w:val="both"/>
        <w:rPr>
          <w:bCs/>
          <w:sz w:val="28"/>
          <w:szCs w:val="28"/>
        </w:rPr>
      </w:pPr>
      <w:r w:rsidRPr="00B342EA">
        <w:rPr>
          <w:bCs/>
          <w:sz w:val="28"/>
          <w:szCs w:val="28"/>
        </w:rPr>
        <w:t>Выполнены работы по санитарному содержанию прилегающих территорий к контейнерным площадкам по частному сектору в количестве 103 шт. - 39795 м² на сумму 27 842 руб.</w:t>
      </w:r>
    </w:p>
    <w:p w:rsidR="00830F32" w:rsidRDefault="00830F32" w:rsidP="008C3A24">
      <w:pPr>
        <w:pStyle w:val="aa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B342EA">
        <w:rPr>
          <w:bCs/>
          <w:sz w:val="28"/>
          <w:szCs w:val="28"/>
        </w:rPr>
        <w:t xml:space="preserve">плачен аванс на оказание </w:t>
      </w:r>
      <w:r w:rsidRPr="00B342EA">
        <w:rPr>
          <w:sz w:val="28"/>
          <w:szCs w:val="28"/>
        </w:rPr>
        <w:t xml:space="preserve">консультационных услуг по проверке сметной документации на </w:t>
      </w:r>
      <w:r>
        <w:rPr>
          <w:sz w:val="28"/>
          <w:szCs w:val="28"/>
        </w:rPr>
        <w:t>п</w:t>
      </w:r>
      <w:r w:rsidRPr="00B342EA">
        <w:rPr>
          <w:sz w:val="28"/>
          <w:szCs w:val="28"/>
        </w:rPr>
        <w:t>роектирование и реконструкция зданий по адресу: ул. Полевая, д.57 и ул. Полевая д.21 в сумме 11800 руб.</w:t>
      </w:r>
    </w:p>
    <w:p w:rsidR="008C3A24" w:rsidRDefault="008C3A24" w:rsidP="00830F32">
      <w:pPr>
        <w:pStyle w:val="aa"/>
        <w:spacing w:line="276" w:lineRule="auto"/>
        <w:ind w:firstLine="709"/>
        <w:jc w:val="center"/>
        <w:rPr>
          <w:b/>
          <w:sz w:val="28"/>
          <w:szCs w:val="28"/>
        </w:rPr>
      </w:pPr>
    </w:p>
    <w:p w:rsidR="008C3A24" w:rsidRDefault="008C3A24" w:rsidP="00830F32">
      <w:pPr>
        <w:pStyle w:val="aa"/>
        <w:spacing w:line="276" w:lineRule="auto"/>
        <w:ind w:firstLine="709"/>
        <w:jc w:val="center"/>
        <w:rPr>
          <w:b/>
          <w:sz w:val="28"/>
          <w:szCs w:val="28"/>
        </w:rPr>
      </w:pPr>
    </w:p>
    <w:p w:rsidR="00830F32" w:rsidRPr="00830F32" w:rsidRDefault="00830F32" w:rsidP="00830F32">
      <w:pPr>
        <w:pStyle w:val="aa"/>
        <w:spacing w:line="276" w:lineRule="auto"/>
        <w:ind w:firstLine="709"/>
        <w:jc w:val="center"/>
        <w:rPr>
          <w:b/>
          <w:sz w:val="28"/>
          <w:szCs w:val="28"/>
        </w:rPr>
      </w:pPr>
      <w:r w:rsidRPr="00830F32">
        <w:rPr>
          <w:b/>
          <w:sz w:val="28"/>
          <w:szCs w:val="28"/>
        </w:rPr>
        <w:lastRenderedPageBreak/>
        <w:t>Ввод жилья</w:t>
      </w:r>
    </w:p>
    <w:p w:rsidR="00830F32" w:rsidRPr="006C0CEE" w:rsidRDefault="00830F32" w:rsidP="006C0CEE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введенного жилья в 1 квартале</w:t>
      </w:r>
      <w:r w:rsidR="008C3A24">
        <w:rPr>
          <w:sz w:val="28"/>
          <w:szCs w:val="28"/>
        </w:rPr>
        <w:t xml:space="preserve"> 2014 года составил 1,72 тыс. кв</w:t>
      </w:r>
      <w:r>
        <w:rPr>
          <w:sz w:val="28"/>
          <w:szCs w:val="28"/>
        </w:rPr>
        <w:t>. м.</w:t>
      </w:r>
      <w:r w:rsidR="007C5910">
        <w:rPr>
          <w:sz w:val="28"/>
          <w:szCs w:val="28"/>
        </w:rPr>
        <w:t>, что на 69% выше уровня 1 квартала 2013 года. В отчетном периоде введено 19 индивидуальных жилых домов.</w:t>
      </w:r>
    </w:p>
    <w:p w:rsidR="00F15155" w:rsidRDefault="00F15155" w:rsidP="00F15155">
      <w:pPr>
        <w:jc w:val="center"/>
        <w:rPr>
          <w:b/>
          <w:sz w:val="28"/>
          <w:szCs w:val="28"/>
        </w:rPr>
      </w:pPr>
      <w:r w:rsidRPr="006A0488">
        <w:rPr>
          <w:b/>
          <w:sz w:val="28"/>
          <w:szCs w:val="28"/>
        </w:rPr>
        <w:t>Молодежная политика</w:t>
      </w:r>
    </w:p>
    <w:p w:rsidR="00F15155" w:rsidRDefault="00F15155" w:rsidP="00F15155">
      <w:pPr>
        <w:jc w:val="center"/>
        <w:rPr>
          <w:b/>
          <w:sz w:val="28"/>
          <w:szCs w:val="28"/>
        </w:rPr>
      </w:pPr>
    </w:p>
    <w:p w:rsidR="00F15155" w:rsidRPr="00CB2058" w:rsidRDefault="00F15155" w:rsidP="00F15155">
      <w:pPr>
        <w:jc w:val="both"/>
        <w:rPr>
          <w:sz w:val="28"/>
          <w:szCs w:val="28"/>
        </w:rPr>
      </w:pPr>
      <w:r w:rsidRPr="00CB20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CB2058">
        <w:rPr>
          <w:sz w:val="28"/>
          <w:szCs w:val="28"/>
        </w:rPr>
        <w:t xml:space="preserve"> Согласно договору о совместной организации и проведения оплачиваемых общественных работ для трудоустройства безработных граждан, при ДМО в марте месяце трудоустроено 9 безработных граждан по направлению с ГКУСО «Центр занятости населения </w:t>
      </w:r>
      <w:proofErr w:type="gramStart"/>
      <w:r w:rsidRPr="00CB2058">
        <w:rPr>
          <w:sz w:val="28"/>
          <w:szCs w:val="28"/>
        </w:rPr>
        <w:t>г</w:t>
      </w:r>
      <w:proofErr w:type="gramEnd"/>
      <w:r w:rsidRPr="00CB2058">
        <w:rPr>
          <w:sz w:val="28"/>
          <w:szCs w:val="28"/>
        </w:rPr>
        <w:t>.о. Похвистнево».</w:t>
      </w:r>
    </w:p>
    <w:p w:rsidR="00F15155" w:rsidRPr="00CB2058" w:rsidRDefault="00F15155" w:rsidP="00F15155">
      <w:pPr>
        <w:jc w:val="both"/>
        <w:rPr>
          <w:sz w:val="28"/>
          <w:szCs w:val="28"/>
        </w:rPr>
      </w:pPr>
      <w:r w:rsidRPr="00CB20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CB2058">
        <w:rPr>
          <w:sz w:val="28"/>
          <w:szCs w:val="28"/>
        </w:rPr>
        <w:t xml:space="preserve"> Согласно муниципальной программе «Молодёжная политика на территории городского округа Похвистнево Самарской области на 2011-2017 годы» при ДМО в марте месяце трудоустроено 6 несовершеннолетних граждан.</w:t>
      </w:r>
    </w:p>
    <w:p w:rsidR="00F15155" w:rsidRPr="00CB2058" w:rsidRDefault="00F15155" w:rsidP="00F151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B2058">
        <w:rPr>
          <w:sz w:val="28"/>
          <w:szCs w:val="28"/>
        </w:rPr>
        <w:t xml:space="preserve">  За первый квартал 2014 года проведено 16 мероприятий и акций </w:t>
      </w:r>
      <w:r w:rsidR="008E3E88">
        <w:rPr>
          <w:sz w:val="28"/>
          <w:szCs w:val="28"/>
        </w:rPr>
        <w:t xml:space="preserve">с охватом </w:t>
      </w:r>
      <w:r w:rsidRPr="00CB2058">
        <w:rPr>
          <w:sz w:val="28"/>
          <w:szCs w:val="28"/>
        </w:rPr>
        <w:t xml:space="preserve"> 2153 чел</w:t>
      </w:r>
      <w:r w:rsidR="008E3E88">
        <w:rPr>
          <w:sz w:val="28"/>
          <w:szCs w:val="28"/>
        </w:rPr>
        <w:t>овека.</w:t>
      </w:r>
      <w:r w:rsidRPr="00CB2058">
        <w:rPr>
          <w:sz w:val="28"/>
          <w:szCs w:val="28"/>
        </w:rPr>
        <w:t xml:space="preserve"> </w:t>
      </w:r>
      <w:r w:rsidR="00685950">
        <w:rPr>
          <w:sz w:val="28"/>
          <w:szCs w:val="28"/>
        </w:rPr>
        <w:t xml:space="preserve">Основными значимыми мероприятиями были </w:t>
      </w:r>
      <w:r w:rsidRPr="00CB2058">
        <w:rPr>
          <w:sz w:val="28"/>
          <w:szCs w:val="28"/>
        </w:rPr>
        <w:t>военн</w:t>
      </w:r>
      <w:r w:rsidR="00685950">
        <w:rPr>
          <w:sz w:val="28"/>
          <w:szCs w:val="28"/>
        </w:rPr>
        <w:t xml:space="preserve">о-спортивная игра «Честь имею!», </w:t>
      </w:r>
      <w:r w:rsidRPr="00CB2058">
        <w:rPr>
          <w:sz w:val="28"/>
          <w:szCs w:val="28"/>
        </w:rPr>
        <w:t>14-ый молодёжный фестиваль лидеров ученического самоуправления «Время выбрало нас!»</w:t>
      </w:r>
      <w:r w:rsidR="00685950">
        <w:rPr>
          <w:sz w:val="28"/>
          <w:szCs w:val="28"/>
        </w:rPr>
        <w:t>, с</w:t>
      </w:r>
      <w:r w:rsidRPr="00CB2058">
        <w:rPr>
          <w:sz w:val="28"/>
          <w:szCs w:val="28"/>
        </w:rPr>
        <w:t xml:space="preserve">овместно с Молодежным Парламентом при Думе </w:t>
      </w:r>
      <w:proofErr w:type="gramStart"/>
      <w:r w:rsidRPr="00CB2058">
        <w:rPr>
          <w:sz w:val="28"/>
          <w:szCs w:val="28"/>
        </w:rPr>
        <w:t>г</w:t>
      </w:r>
      <w:proofErr w:type="gramEnd"/>
      <w:r w:rsidRPr="00CB2058">
        <w:rPr>
          <w:sz w:val="28"/>
          <w:szCs w:val="28"/>
        </w:rPr>
        <w:t xml:space="preserve">.о. Похвистнево проведено несколько деловых игр в школах города «Парламентские дебаты». </w:t>
      </w:r>
    </w:p>
    <w:p w:rsidR="00F15155" w:rsidRPr="00CB2058" w:rsidRDefault="00F15155" w:rsidP="00F151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B2058">
        <w:rPr>
          <w:sz w:val="28"/>
          <w:szCs w:val="28"/>
        </w:rPr>
        <w:t xml:space="preserve"> На базе ДМО успешно развиваются </w:t>
      </w:r>
      <w:r w:rsidR="00685950">
        <w:rPr>
          <w:sz w:val="28"/>
          <w:szCs w:val="28"/>
        </w:rPr>
        <w:t>12 объединений и клубных формирований.</w:t>
      </w:r>
      <w:r w:rsidRPr="00CB2058">
        <w:rPr>
          <w:sz w:val="28"/>
          <w:szCs w:val="28"/>
        </w:rPr>
        <w:t xml:space="preserve"> </w:t>
      </w:r>
    </w:p>
    <w:p w:rsidR="00F15155" w:rsidRPr="00BB4E65" w:rsidRDefault="00F15155" w:rsidP="00685950">
      <w:pPr>
        <w:ind w:firstLine="709"/>
        <w:jc w:val="both"/>
        <w:rPr>
          <w:sz w:val="28"/>
          <w:szCs w:val="28"/>
        </w:rPr>
      </w:pPr>
      <w:r w:rsidRPr="00CB2058">
        <w:rPr>
          <w:sz w:val="28"/>
          <w:szCs w:val="28"/>
        </w:rPr>
        <w:t>В феврале 2014 года создан те</w:t>
      </w:r>
      <w:r w:rsidR="00265D94">
        <w:rPr>
          <w:sz w:val="28"/>
          <w:szCs w:val="28"/>
        </w:rPr>
        <w:t xml:space="preserve">атральный клуб «Сказочный мир» </w:t>
      </w:r>
      <w:r w:rsidRPr="00CB2058">
        <w:rPr>
          <w:sz w:val="28"/>
          <w:szCs w:val="28"/>
        </w:rPr>
        <w:t xml:space="preserve">для творческого развития молодежи города Похвистнево. Клуб включает в себя уроки по актерскому мастерству, ораторству, общению в коллективе, умению держаться на сцене. </w:t>
      </w:r>
    </w:p>
    <w:p w:rsidR="00F15155" w:rsidRDefault="00F15155" w:rsidP="00F15155">
      <w:pPr>
        <w:jc w:val="center"/>
        <w:rPr>
          <w:b/>
          <w:sz w:val="28"/>
          <w:szCs w:val="28"/>
        </w:rPr>
      </w:pPr>
    </w:p>
    <w:p w:rsidR="00F15155" w:rsidRDefault="00F15155" w:rsidP="00F151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КУЛЬТУРА</w:t>
      </w:r>
    </w:p>
    <w:p w:rsidR="00F15155" w:rsidRPr="008A083F" w:rsidRDefault="00F15155" w:rsidP="00F151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A083F">
        <w:rPr>
          <w:sz w:val="28"/>
          <w:szCs w:val="28"/>
        </w:rPr>
        <w:t xml:space="preserve">Сеть  учреждений культуры   городского округа представлена 5   учреждениями,   в том числе  3  учреждениями культурно -  </w:t>
      </w:r>
      <w:proofErr w:type="spellStart"/>
      <w:r w:rsidRPr="008A083F">
        <w:rPr>
          <w:sz w:val="28"/>
          <w:szCs w:val="28"/>
        </w:rPr>
        <w:t>досугового</w:t>
      </w:r>
      <w:proofErr w:type="spellEnd"/>
      <w:r w:rsidRPr="008A083F">
        <w:rPr>
          <w:sz w:val="28"/>
          <w:szCs w:val="28"/>
        </w:rPr>
        <w:t xml:space="preserve"> типа</w:t>
      </w:r>
    </w:p>
    <w:p w:rsidR="00F15155" w:rsidRDefault="00F15155" w:rsidP="00F15155">
      <w:pPr>
        <w:jc w:val="both"/>
        <w:rPr>
          <w:sz w:val="28"/>
          <w:szCs w:val="28"/>
        </w:rPr>
      </w:pPr>
      <w:r w:rsidRPr="008A083F">
        <w:rPr>
          <w:sz w:val="28"/>
          <w:szCs w:val="28"/>
        </w:rPr>
        <w:t xml:space="preserve">  ( МБУК « Дворец культуры»,   МБУК « Дом ремесел», МБУК ТТО «САД»),  1 учреждением  </w:t>
      </w:r>
      <w:r w:rsidR="008C3A24">
        <w:rPr>
          <w:sz w:val="28"/>
          <w:szCs w:val="28"/>
        </w:rPr>
        <w:t>дополнительного</w:t>
      </w:r>
      <w:r w:rsidRPr="008A083F">
        <w:rPr>
          <w:sz w:val="28"/>
          <w:szCs w:val="28"/>
        </w:rPr>
        <w:t xml:space="preserve"> образования</w:t>
      </w:r>
      <w:r w:rsidR="008C3A24">
        <w:rPr>
          <w:sz w:val="28"/>
          <w:szCs w:val="28"/>
        </w:rPr>
        <w:t xml:space="preserve"> детей</w:t>
      </w:r>
      <w:r w:rsidRPr="008A083F">
        <w:rPr>
          <w:sz w:val="28"/>
          <w:szCs w:val="28"/>
        </w:rPr>
        <w:t xml:space="preserve"> (МОУДОД «Детская школа искусств»</w:t>
      </w:r>
      <w:r w:rsidR="0026793A">
        <w:rPr>
          <w:sz w:val="28"/>
          <w:szCs w:val="28"/>
        </w:rPr>
        <w:t>)</w:t>
      </w:r>
      <w:r w:rsidRPr="008A083F">
        <w:rPr>
          <w:sz w:val="28"/>
          <w:szCs w:val="28"/>
        </w:rPr>
        <w:t>, 6 библиотеками в составе МБУК «Централизованная библиотечная система»</w:t>
      </w:r>
      <w:r>
        <w:rPr>
          <w:sz w:val="28"/>
          <w:szCs w:val="28"/>
        </w:rPr>
        <w:t>.</w:t>
      </w:r>
    </w:p>
    <w:p w:rsidR="008C3A24" w:rsidRDefault="008C3A24" w:rsidP="00F151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учреждения культуры выполнили муниципальные задания, установленные на 1 квартал 2014 года.</w:t>
      </w:r>
      <w:r w:rsidR="00F15155" w:rsidRPr="00354AAC">
        <w:rPr>
          <w:sz w:val="28"/>
          <w:szCs w:val="28"/>
        </w:rPr>
        <w:t xml:space="preserve"> </w:t>
      </w:r>
    </w:p>
    <w:p w:rsidR="00F15155" w:rsidRDefault="0026793A" w:rsidP="00F15155">
      <w:pPr>
        <w:ind w:firstLine="708"/>
        <w:jc w:val="both"/>
        <w:rPr>
          <w:sz w:val="28"/>
          <w:szCs w:val="28"/>
        </w:rPr>
      </w:pPr>
      <w:r w:rsidRPr="0026793A">
        <w:rPr>
          <w:sz w:val="28"/>
          <w:szCs w:val="28"/>
        </w:rPr>
        <w:t>МБУК «Дворец культуры»</w:t>
      </w:r>
      <w:r>
        <w:rPr>
          <w:b/>
          <w:sz w:val="28"/>
          <w:szCs w:val="28"/>
        </w:rPr>
        <w:t xml:space="preserve"> </w:t>
      </w:r>
      <w:r w:rsidR="00F15155">
        <w:rPr>
          <w:sz w:val="28"/>
          <w:szCs w:val="28"/>
        </w:rPr>
        <w:t xml:space="preserve">проведено 173 мероприятия при плане 150. </w:t>
      </w:r>
    </w:p>
    <w:p w:rsidR="00F15155" w:rsidRDefault="0026793A" w:rsidP="00F151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2% увеличилось</w:t>
      </w:r>
      <w:r w:rsidR="00F15155">
        <w:rPr>
          <w:sz w:val="28"/>
          <w:szCs w:val="28"/>
        </w:rPr>
        <w:t xml:space="preserve"> количество участников культурно-досуговых мероприятий. За </w:t>
      </w:r>
      <w:r w:rsidR="00F15155">
        <w:rPr>
          <w:sz w:val="28"/>
          <w:szCs w:val="28"/>
          <w:lang w:val="en-US"/>
        </w:rPr>
        <w:t>I</w:t>
      </w:r>
      <w:r w:rsidR="00F15155">
        <w:rPr>
          <w:sz w:val="28"/>
          <w:szCs w:val="28"/>
        </w:rPr>
        <w:t xml:space="preserve"> квартал уч</w:t>
      </w:r>
      <w:r>
        <w:rPr>
          <w:sz w:val="28"/>
          <w:szCs w:val="28"/>
        </w:rPr>
        <w:t>реждение посетило 13538 человек.</w:t>
      </w:r>
      <w:r w:rsidR="00F15155">
        <w:rPr>
          <w:sz w:val="28"/>
          <w:szCs w:val="28"/>
        </w:rPr>
        <w:t xml:space="preserve"> Роста удалось достичь за счет увеличения числ</w:t>
      </w:r>
      <w:r>
        <w:rPr>
          <w:sz w:val="28"/>
          <w:szCs w:val="28"/>
        </w:rPr>
        <w:t>а посетителей на платной основе</w:t>
      </w:r>
      <w:r w:rsidR="00F15155">
        <w:rPr>
          <w:sz w:val="28"/>
          <w:szCs w:val="28"/>
        </w:rPr>
        <w:t xml:space="preserve"> на 13%. </w:t>
      </w:r>
    </w:p>
    <w:p w:rsidR="00F15155" w:rsidRDefault="00F15155" w:rsidP="00F151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платных услуг за</w:t>
      </w:r>
      <w:r w:rsidRPr="00575E0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в стоимостном выражении</w:t>
      </w:r>
      <w:r w:rsidR="0026793A">
        <w:rPr>
          <w:sz w:val="28"/>
          <w:szCs w:val="28"/>
        </w:rPr>
        <w:t xml:space="preserve"> увеличился на 3,2%, составив 204,0 тыс. руб</w:t>
      </w:r>
      <w:r>
        <w:rPr>
          <w:sz w:val="28"/>
          <w:szCs w:val="28"/>
        </w:rPr>
        <w:t>.</w:t>
      </w:r>
    </w:p>
    <w:p w:rsidR="00F15155" w:rsidRPr="00DD0FD8" w:rsidRDefault="00F15155" w:rsidP="00F15155">
      <w:pPr>
        <w:ind w:firstLine="708"/>
        <w:jc w:val="both"/>
        <w:rPr>
          <w:sz w:val="28"/>
          <w:szCs w:val="28"/>
        </w:rPr>
      </w:pPr>
      <w:r w:rsidRPr="00DD0FD8">
        <w:rPr>
          <w:sz w:val="28"/>
          <w:szCs w:val="28"/>
        </w:rPr>
        <w:lastRenderedPageBreak/>
        <w:t>В отчётный период</w:t>
      </w:r>
      <w:r w:rsidR="00427BA2" w:rsidRPr="00427BA2">
        <w:rPr>
          <w:b/>
          <w:sz w:val="28"/>
          <w:szCs w:val="28"/>
        </w:rPr>
        <w:t xml:space="preserve"> </w:t>
      </w:r>
      <w:r w:rsidR="00427BA2" w:rsidRPr="00D025FE">
        <w:rPr>
          <w:b/>
          <w:sz w:val="28"/>
          <w:szCs w:val="28"/>
        </w:rPr>
        <w:t>МБУК « ТТО «САД»</w:t>
      </w:r>
      <w:r w:rsidRPr="00DD0FD8">
        <w:rPr>
          <w:sz w:val="28"/>
          <w:szCs w:val="28"/>
        </w:rPr>
        <w:t xml:space="preserve"> было показа</w:t>
      </w:r>
      <w:r w:rsidR="00433C51">
        <w:rPr>
          <w:sz w:val="28"/>
          <w:szCs w:val="28"/>
        </w:rPr>
        <w:t>но 28 спектаклей  и 14 программ</w:t>
      </w:r>
      <w:r w:rsidRPr="00DD0FD8">
        <w:rPr>
          <w:sz w:val="28"/>
          <w:szCs w:val="28"/>
        </w:rPr>
        <w:t xml:space="preserve">. </w:t>
      </w:r>
    </w:p>
    <w:p w:rsidR="00427BA2" w:rsidRPr="00DD0FD8" w:rsidRDefault="00F15155" w:rsidP="008C3A24">
      <w:pPr>
        <w:ind w:firstLine="708"/>
        <w:jc w:val="both"/>
        <w:rPr>
          <w:sz w:val="28"/>
          <w:szCs w:val="28"/>
        </w:rPr>
      </w:pPr>
      <w:r w:rsidRPr="00DD0FD8">
        <w:rPr>
          <w:sz w:val="28"/>
          <w:szCs w:val="28"/>
        </w:rPr>
        <w:t>Общее количество зрителей</w:t>
      </w:r>
      <w:r w:rsidR="008C3A24">
        <w:rPr>
          <w:sz w:val="28"/>
          <w:szCs w:val="28"/>
        </w:rPr>
        <w:t>,</w:t>
      </w:r>
      <w:r w:rsidRPr="00DD0FD8">
        <w:rPr>
          <w:sz w:val="28"/>
          <w:szCs w:val="28"/>
        </w:rPr>
        <w:t xml:space="preserve"> пос</w:t>
      </w:r>
      <w:r w:rsidR="008C3A24">
        <w:rPr>
          <w:sz w:val="28"/>
          <w:szCs w:val="28"/>
        </w:rPr>
        <w:t xml:space="preserve">етивших мероприятия ТТО «САД», </w:t>
      </w:r>
      <w:r w:rsidRPr="00DD0FD8">
        <w:rPr>
          <w:sz w:val="28"/>
          <w:szCs w:val="28"/>
        </w:rPr>
        <w:t xml:space="preserve">составило 2914 </w:t>
      </w:r>
      <w:r w:rsidR="00427BA2">
        <w:rPr>
          <w:sz w:val="28"/>
          <w:szCs w:val="28"/>
        </w:rPr>
        <w:t>человек при плане 2460 человек.</w:t>
      </w:r>
    </w:p>
    <w:p w:rsidR="00F15155" w:rsidRPr="00DD0FD8" w:rsidRDefault="00F15155" w:rsidP="00F15155">
      <w:pPr>
        <w:ind w:firstLine="708"/>
        <w:jc w:val="both"/>
        <w:rPr>
          <w:sz w:val="28"/>
          <w:szCs w:val="28"/>
        </w:rPr>
      </w:pPr>
      <w:r w:rsidRPr="00DD0FD8">
        <w:rPr>
          <w:sz w:val="28"/>
          <w:szCs w:val="28"/>
        </w:rPr>
        <w:t>Общая сумма средств поступивших на внебюджетный счёт от оказания платных услуг  населению составила  207,4 тыс</w:t>
      </w:r>
      <w:proofErr w:type="gramStart"/>
      <w:r w:rsidRPr="00DD0FD8">
        <w:rPr>
          <w:sz w:val="28"/>
          <w:szCs w:val="28"/>
        </w:rPr>
        <w:t>.р</w:t>
      </w:r>
      <w:proofErr w:type="gramEnd"/>
      <w:r w:rsidRPr="00DD0FD8">
        <w:rPr>
          <w:sz w:val="28"/>
          <w:szCs w:val="28"/>
        </w:rPr>
        <w:t xml:space="preserve">уб. </w:t>
      </w:r>
    </w:p>
    <w:p w:rsidR="00427BA2" w:rsidRPr="00DD0FD8" w:rsidRDefault="00F15155" w:rsidP="00427BA2">
      <w:pPr>
        <w:ind w:firstLine="708"/>
        <w:jc w:val="both"/>
        <w:rPr>
          <w:sz w:val="28"/>
          <w:szCs w:val="28"/>
        </w:rPr>
      </w:pPr>
      <w:r w:rsidRPr="00DD0FD8">
        <w:rPr>
          <w:sz w:val="28"/>
          <w:szCs w:val="28"/>
        </w:rPr>
        <w:t xml:space="preserve">В репертуарной  афише театров,  входящих в объединение,  было 8 различных спектаклей и 3 программы. </w:t>
      </w:r>
    </w:p>
    <w:p w:rsidR="00F15155" w:rsidRPr="00DC74D5" w:rsidRDefault="00F15155" w:rsidP="00F15155">
      <w:pPr>
        <w:ind w:firstLine="708"/>
        <w:jc w:val="both"/>
        <w:rPr>
          <w:rStyle w:val="fontstyle36"/>
          <w:color w:val="000000"/>
          <w:shd w:val="clear" w:color="auto" w:fill="FFFFFF"/>
        </w:rPr>
      </w:pPr>
      <w:r w:rsidRPr="00DD0FD8">
        <w:rPr>
          <w:rStyle w:val="fontstyle36"/>
          <w:color w:val="000000"/>
          <w:sz w:val="28"/>
          <w:szCs w:val="28"/>
          <w:shd w:val="clear" w:color="auto" w:fill="FFFFFF"/>
        </w:rPr>
        <w:t xml:space="preserve"> </w:t>
      </w:r>
    </w:p>
    <w:p w:rsidR="00F15155" w:rsidRDefault="00F15155" w:rsidP="00F15155">
      <w:pPr>
        <w:pStyle w:val="a6"/>
        <w:ind w:hanging="2552"/>
        <w:jc w:val="center"/>
        <w:rPr>
          <w:b/>
        </w:rPr>
      </w:pPr>
      <w:r>
        <w:rPr>
          <w:b/>
        </w:rPr>
        <w:t xml:space="preserve">                                 </w:t>
      </w:r>
      <w:r w:rsidRPr="00AC1F9E">
        <w:rPr>
          <w:b/>
        </w:rPr>
        <w:t>Организация библиотечного обслуживания населения МБУК « ЦБС»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78"/>
        <w:gridCol w:w="1122"/>
        <w:gridCol w:w="1098"/>
        <w:gridCol w:w="1002"/>
        <w:gridCol w:w="1461"/>
        <w:gridCol w:w="1203"/>
        <w:gridCol w:w="1275"/>
      </w:tblGrid>
      <w:tr w:rsidR="00F15155" w:rsidRPr="00933F4D" w:rsidTr="00F15155">
        <w:trPr>
          <w:trHeight w:val="185"/>
        </w:trPr>
        <w:tc>
          <w:tcPr>
            <w:tcW w:w="2478" w:type="dxa"/>
            <w:vMerge w:val="restart"/>
            <w:vAlign w:val="center"/>
          </w:tcPr>
          <w:p w:rsidR="00F15155" w:rsidRPr="0062695B" w:rsidRDefault="00F15155" w:rsidP="00F15155">
            <w:pPr>
              <w:jc w:val="center"/>
            </w:pPr>
            <w:r w:rsidRPr="0062695B">
              <w:t>Наименование показателей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15155" w:rsidRPr="0062695B" w:rsidRDefault="00F15155" w:rsidP="00F15155">
            <w:pPr>
              <w:jc w:val="center"/>
            </w:pPr>
            <w:proofErr w:type="spellStart"/>
            <w:r w:rsidRPr="0062695B">
              <w:t>Ед</w:t>
            </w:r>
            <w:proofErr w:type="gramStart"/>
            <w:r w:rsidRPr="0062695B">
              <w:t>.и</w:t>
            </w:r>
            <w:proofErr w:type="gramEnd"/>
            <w:r w:rsidRPr="0062695B">
              <w:t>зм</w:t>
            </w:r>
            <w:proofErr w:type="spellEnd"/>
            <w:r w:rsidRPr="0062695B">
              <w:t>.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62695B" w:rsidRDefault="00F15155" w:rsidP="00F15155">
            <w:pPr>
              <w:jc w:val="center"/>
            </w:pPr>
            <w:r>
              <w:t xml:space="preserve">1квартал </w:t>
            </w:r>
            <w:r w:rsidRPr="0062695B">
              <w:t>201</w:t>
            </w:r>
            <w:r>
              <w:t>4</w:t>
            </w:r>
            <w:r w:rsidRPr="0062695B">
              <w:t xml:space="preserve"> год</w:t>
            </w:r>
            <w:r>
              <w:t>а</w:t>
            </w:r>
            <w:r w:rsidRPr="0062695B">
              <w:t xml:space="preserve">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5155" w:rsidRPr="0062695B" w:rsidRDefault="00F15155" w:rsidP="00F15155">
            <w:pPr>
              <w:jc w:val="center"/>
            </w:pPr>
            <w:r>
              <w:t>1 квартал 2013г.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5155" w:rsidRPr="0062695B" w:rsidRDefault="00F15155" w:rsidP="00F15155">
            <w:pPr>
              <w:jc w:val="center"/>
            </w:pPr>
            <w:r>
              <w:t>% роста</w:t>
            </w:r>
          </w:p>
        </w:tc>
      </w:tr>
      <w:tr w:rsidR="00F15155" w:rsidRPr="00933F4D" w:rsidTr="00F15155">
        <w:trPr>
          <w:trHeight w:val="518"/>
        </w:trPr>
        <w:tc>
          <w:tcPr>
            <w:tcW w:w="2478" w:type="dxa"/>
            <w:vMerge/>
            <w:vAlign w:val="center"/>
          </w:tcPr>
          <w:p w:rsidR="00F15155" w:rsidRPr="0062695B" w:rsidRDefault="00F15155" w:rsidP="00F15155">
            <w:pPr>
              <w:jc w:val="center"/>
            </w:pPr>
          </w:p>
        </w:tc>
        <w:tc>
          <w:tcPr>
            <w:tcW w:w="112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155" w:rsidRPr="0062695B" w:rsidRDefault="00F15155" w:rsidP="00F15155">
            <w:pPr>
              <w:jc w:val="center"/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62695B" w:rsidRDefault="00F15155" w:rsidP="00F15155">
            <w:pPr>
              <w:jc w:val="center"/>
            </w:pPr>
            <w:r w:rsidRPr="0062695B">
              <w:t>план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62695B" w:rsidRDefault="00F15155" w:rsidP="00F15155">
            <w:pPr>
              <w:jc w:val="center"/>
            </w:pPr>
            <w:r w:rsidRPr="0062695B">
              <w:t>факт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62695B" w:rsidRDefault="00F15155" w:rsidP="00F15155">
            <w:pPr>
              <w:jc w:val="center"/>
            </w:pPr>
            <w:r>
              <w:t xml:space="preserve">% </w:t>
            </w:r>
            <w:proofErr w:type="spellStart"/>
            <w:proofErr w:type="gramStart"/>
            <w:r>
              <w:t>выпол-нения</w:t>
            </w:r>
            <w:proofErr w:type="spellEnd"/>
            <w:proofErr w:type="gramEnd"/>
          </w:p>
        </w:tc>
        <w:tc>
          <w:tcPr>
            <w:tcW w:w="120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5155" w:rsidRPr="0062695B" w:rsidRDefault="00F15155" w:rsidP="00F15155">
            <w:pPr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5155" w:rsidRPr="0062695B" w:rsidRDefault="00F15155" w:rsidP="00F15155">
            <w:pPr>
              <w:jc w:val="center"/>
            </w:pPr>
          </w:p>
        </w:tc>
      </w:tr>
      <w:tr w:rsidR="00F15155" w:rsidRPr="002E2309" w:rsidTr="00F15155">
        <w:trPr>
          <w:trHeight w:val="455"/>
        </w:trPr>
        <w:tc>
          <w:tcPr>
            <w:tcW w:w="2478" w:type="dxa"/>
            <w:tcBorders>
              <w:bottom w:val="single" w:sz="4" w:space="0" w:color="auto"/>
            </w:tcBorders>
          </w:tcPr>
          <w:p w:rsidR="00F15155" w:rsidRPr="0062695B" w:rsidRDefault="00F15155" w:rsidP="00F15155">
            <w:r>
              <w:t>Число пользователей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155" w:rsidRPr="0062695B" w:rsidRDefault="00F15155" w:rsidP="00F15155">
            <w:pPr>
              <w:jc w:val="center"/>
            </w:pPr>
            <w:r>
              <w:t>чел.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2E2309" w:rsidRDefault="00F15155" w:rsidP="00F15155">
            <w:pPr>
              <w:jc w:val="center"/>
            </w:pPr>
            <w:r>
              <w:t>4500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2E2309" w:rsidRDefault="00F15155" w:rsidP="00F15155">
            <w:pPr>
              <w:jc w:val="center"/>
            </w:pPr>
            <w:r>
              <w:t>4661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2E2309" w:rsidRDefault="00F15155" w:rsidP="00F15155">
            <w:pPr>
              <w:jc w:val="center"/>
            </w:pPr>
            <w:r>
              <w:t>103,6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2E2309" w:rsidRDefault="00F15155" w:rsidP="00F15155">
            <w:pPr>
              <w:jc w:val="center"/>
            </w:pPr>
            <w:r>
              <w:t>4500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2E2309" w:rsidRDefault="00F15155" w:rsidP="00F15155">
            <w:pPr>
              <w:jc w:val="center"/>
            </w:pPr>
            <w:r>
              <w:t>103,6</w:t>
            </w:r>
          </w:p>
        </w:tc>
      </w:tr>
      <w:tr w:rsidR="00F15155" w:rsidRPr="002E2309" w:rsidTr="00F15155">
        <w:trPr>
          <w:trHeight w:val="400"/>
        </w:trPr>
        <w:tc>
          <w:tcPr>
            <w:tcW w:w="2478" w:type="dxa"/>
            <w:tcBorders>
              <w:bottom w:val="single" w:sz="4" w:space="0" w:color="auto"/>
            </w:tcBorders>
          </w:tcPr>
          <w:p w:rsidR="00F15155" w:rsidRPr="0062695B" w:rsidRDefault="00F15155" w:rsidP="00F15155">
            <w:r w:rsidRPr="0062695B">
              <w:t>Количество книговыдачи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155" w:rsidRPr="0062695B" w:rsidRDefault="00F15155" w:rsidP="00F15155">
            <w:pPr>
              <w:jc w:val="center"/>
            </w:pPr>
            <w:r w:rsidRPr="0062695B">
              <w:t>тыс</w:t>
            </w:r>
            <w:proofErr w:type="gramStart"/>
            <w:r w:rsidRPr="0062695B">
              <w:t>.э</w:t>
            </w:r>
            <w:proofErr w:type="gramEnd"/>
            <w:r w:rsidRPr="0062695B">
              <w:t>кз.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2E2309" w:rsidRDefault="00F15155" w:rsidP="00F15155">
            <w:pPr>
              <w:jc w:val="center"/>
            </w:pPr>
            <w:r>
              <w:t>48,5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2E2309" w:rsidRDefault="00F15155" w:rsidP="00F15155">
            <w:pPr>
              <w:jc w:val="center"/>
            </w:pPr>
            <w:r>
              <w:t>48,5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2E2309" w:rsidRDefault="00F15155" w:rsidP="00F15155">
            <w:pPr>
              <w:jc w:val="center"/>
            </w:pPr>
            <w:r>
              <w:t>100,0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2E2309" w:rsidRDefault="00F15155" w:rsidP="00F15155">
            <w:pPr>
              <w:jc w:val="center"/>
            </w:pPr>
            <w:r>
              <w:t>48,3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2E2309" w:rsidRDefault="00F15155" w:rsidP="00F15155">
            <w:pPr>
              <w:jc w:val="center"/>
            </w:pPr>
            <w:r>
              <w:t>100,4</w:t>
            </w:r>
          </w:p>
        </w:tc>
      </w:tr>
      <w:tr w:rsidR="00F15155" w:rsidRPr="002E2309" w:rsidTr="00F15155">
        <w:trPr>
          <w:trHeight w:val="455"/>
        </w:trPr>
        <w:tc>
          <w:tcPr>
            <w:tcW w:w="2478" w:type="dxa"/>
            <w:tcBorders>
              <w:bottom w:val="single" w:sz="4" w:space="0" w:color="auto"/>
            </w:tcBorders>
          </w:tcPr>
          <w:p w:rsidR="00F15155" w:rsidRPr="0062695B" w:rsidRDefault="00F15155" w:rsidP="00F15155">
            <w:r w:rsidRPr="0062695B">
              <w:t>Количество посещений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155" w:rsidRPr="0062695B" w:rsidRDefault="00F15155" w:rsidP="00F15155">
            <w:pPr>
              <w:jc w:val="center"/>
            </w:pPr>
            <w:r w:rsidRPr="0062695B">
              <w:t>Тыс</w:t>
            </w:r>
            <w:proofErr w:type="gramStart"/>
            <w:r w:rsidRPr="0062695B">
              <w:t>.ч</w:t>
            </w:r>
            <w:proofErr w:type="gramEnd"/>
            <w:r w:rsidRPr="0062695B">
              <w:t>ел.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2E2309" w:rsidRDefault="00F15155" w:rsidP="00F15155">
            <w:pPr>
              <w:autoSpaceDE w:val="0"/>
              <w:autoSpaceDN w:val="0"/>
              <w:jc w:val="center"/>
            </w:pPr>
            <w:r>
              <w:t>16,3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2E2309" w:rsidRDefault="00F15155" w:rsidP="00F15155">
            <w:pPr>
              <w:jc w:val="center"/>
            </w:pPr>
            <w:r>
              <w:t>16,4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2E2309" w:rsidRDefault="00F15155" w:rsidP="00F15155">
            <w:pPr>
              <w:jc w:val="center"/>
            </w:pPr>
            <w:r>
              <w:t>100,6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2E2309" w:rsidRDefault="00F15155" w:rsidP="00F15155">
            <w:pPr>
              <w:jc w:val="center"/>
            </w:pPr>
            <w:r>
              <w:t>15,8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55" w:rsidRPr="002E2309" w:rsidRDefault="00F15155" w:rsidP="00F15155">
            <w:pPr>
              <w:jc w:val="center"/>
            </w:pPr>
            <w:r>
              <w:t>103,8</w:t>
            </w:r>
          </w:p>
        </w:tc>
      </w:tr>
    </w:tbl>
    <w:p w:rsidR="00F15155" w:rsidRDefault="00F15155" w:rsidP="00FF2314">
      <w:pPr>
        <w:shd w:val="clear" w:color="auto" w:fill="FFFFFF"/>
        <w:tabs>
          <w:tab w:val="left" w:pos="902"/>
        </w:tabs>
        <w:ind w:firstLine="851"/>
        <w:jc w:val="both"/>
        <w:rPr>
          <w:b/>
          <w:bCs/>
          <w:spacing w:val="-1"/>
        </w:rPr>
      </w:pPr>
    </w:p>
    <w:p w:rsidR="00F15155" w:rsidRPr="004D0FC9" w:rsidRDefault="00F15155" w:rsidP="00433C51">
      <w:pPr>
        <w:ind w:firstLine="709"/>
        <w:jc w:val="both"/>
        <w:rPr>
          <w:sz w:val="28"/>
          <w:szCs w:val="28"/>
        </w:rPr>
      </w:pPr>
      <w:r w:rsidRPr="004D0FC9">
        <w:rPr>
          <w:b/>
          <w:sz w:val="28"/>
          <w:szCs w:val="28"/>
        </w:rPr>
        <w:t>МБОУ ДОУ «ДШИ»</w:t>
      </w:r>
      <w:r w:rsidRPr="004D0FC9">
        <w:rPr>
          <w:sz w:val="28"/>
          <w:szCs w:val="28"/>
        </w:rPr>
        <w:t xml:space="preserve"> является центром  </w:t>
      </w:r>
      <w:proofErr w:type="spellStart"/>
      <w:r w:rsidRPr="004D0FC9">
        <w:rPr>
          <w:sz w:val="28"/>
          <w:szCs w:val="28"/>
        </w:rPr>
        <w:t>социокультурных</w:t>
      </w:r>
      <w:proofErr w:type="spellEnd"/>
      <w:r w:rsidRPr="004D0FC9">
        <w:rPr>
          <w:sz w:val="28"/>
          <w:szCs w:val="28"/>
        </w:rPr>
        <w:t xml:space="preserve"> технологий и методическим центром в рамках программы социально-экономического развития городского округа Похвистнево по художественному образованию.</w:t>
      </w:r>
    </w:p>
    <w:p w:rsidR="00F15155" w:rsidRDefault="00433C51" w:rsidP="00433C51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51">
        <w:rPr>
          <w:rFonts w:ascii="Times New Roman" w:hAnsi="Times New Roman"/>
          <w:sz w:val="28"/>
          <w:szCs w:val="28"/>
        </w:rPr>
        <w:t>Учащиеся МБОУ ДОД «</w:t>
      </w:r>
      <w:r w:rsidR="00F15155" w:rsidRPr="00433C51">
        <w:rPr>
          <w:rFonts w:ascii="Times New Roman" w:hAnsi="Times New Roman"/>
          <w:sz w:val="28"/>
          <w:szCs w:val="28"/>
        </w:rPr>
        <w:t>ДШИ» в 1 квартале  2014</w:t>
      </w:r>
      <w:r w:rsidRPr="00433C51">
        <w:rPr>
          <w:rFonts w:ascii="Times New Roman" w:hAnsi="Times New Roman"/>
          <w:sz w:val="28"/>
          <w:szCs w:val="28"/>
        </w:rPr>
        <w:t xml:space="preserve"> </w:t>
      </w:r>
      <w:r w:rsidR="00F15155" w:rsidRPr="00433C51">
        <w:rPr>
          <w:rFonts w:ascii="Times New Roman" w:hAnsi="Times New Roman"/>
          <w:sz w:val="28"/>
          <w:szCs w:val="28"/>
        </w:rPr>
        <w:t>года  приняли  участие  в 4 конкурсах  разного уровня</w:t>
      </w:r>
      <w:r w:rsidRPr="00433C51">
        <w:rPr>
          <w:rFonts w:ascii="Times New Roman" w:hAnsi="Times New Roman"/>
          <w:sz w:val="28"/>
          <w:szCs w:val="28"/>
        </w:rPr>
        <w:t xml:space="preserve"> (Х</w:t>
      </w:r>
      <w:proofErr w:type="gramStart"/>
      <w:r w:rsidRPr="00433C51">
        <w:rPr>
          <w:rFonts w:ascii="Times New Roman" w:hAnsi="Times New Roman"/>
          <w:sz w:val="28"/>
          <w:szCs w:val="28"/>
        </w:rPr>
        <w:t>I</w:t>
      </w:r>
      <w:proofErr w:type="gramEnd"/>
      <w:r w:rsidRPr="00433C51">
        <w:rPr>
          <w:rFonts w:ascii="Times New Roman" w:hAnsi="Times New Roman"/>
          <w:sz w:val="28"/>
          <w:szCs w:val="28"/>
        </w:rPr>
        <w:t xml:space="preserve"> Международный конкурс хореографических коллективов «Петербургская метелица»</w:t>
      </w:r>
      <w:r w:rsidRPr="00433C51">
        <w:rPr>
          <w:sz w:val="28"/>
          <w:szCs w:val="28"/>
        </w:rPr>
        <w:t xml:space="preserve">, </w:t>
      </w:r>
      <w:r w:rsidRPr="00433C51">
        <w:rPr>
          <w:rFonts w:ascii="Times New Roman" w:hAnsi="Times New Roman"/>
          <w:sz w:val="28"/>
          <w:szCs w:val="28"/>
        </w:rPr>
        <w:t>III Всероссийский фестиваль-конкурс детского и юношеского творчества «Триумф»</w:t>
      </w:r>
      <w:r w:rsidRPr="00433C51">
        <w:rPr>
          <w:sz w:val="28"/>
          <w:szCs w:val="28"/>
        </w:rPr>
        <w:t xml:space="preserve">, </w:t>
      </w:r>
      <w:r w:rsidRPr="00433C51">
        <w:rPr>
          <w:rFonts w:ascii="Times New Roman" w:hAnsi="Times New Roman"/>
          <w:sz w:val="28"/>
          <w:szCs w:val="28"/>
        </w:rPr>
        <w:t>Зональный этап областного конкурса патриотической песни «Я люблю тебя,  Россия!</w:t>
      </w:r>
      <w:r w:rsidRPr="00433C51">
        <w:rPr>
          <w:sz w:val="28"/>
          <w:szCs w:val="28"/>
        </w:rPr>
        <w:t>)</w:t>
      </w:r>
      <w:r w:rsidR="00F15155" w:rsidRPr="00433C51">
        <w:rPr>
          <w:sz w:val="28"/>
          <w:szCs w:val="28"/>
        </w:rPr>
        <w:t xml:space="preserve"> </w:t>
      </w:r>
      <w:r w:rsidR="00F15155" w:rsidRPr="00433C51">
        <w:rPr>
          <w:rFonts w:ascii="Times New Roman" w:hAnsi="Times New Roman"/>
          <w:sz w:val="28"/>
          <w:szCs w:val="28"/>
        </w:rPr>
        <w:t>и получили 14 дипломов лауреатов и дипломантов</w:t>
      </w:r>
      <w:r>
        <w:rPr>
          <w:sz w:val="28"/>
          <w:szCs w:val="28"/>
        </w:rPr>
        <w:t>.</w:t>
      </w:r>
    </w:p>
    <w:p w:rsidR="00874DAA" w:rsidRDefault="00874DAA" w:rsidP="00433C51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874DAA" w:rsidRDefault="00874DAA" w:rsidP="00433C51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874DAA" w:rsidRPr="00874DAA" w:rsidRDefault="00874DAA" w:rsidP="00874DAA">
      <w:pPr>
        <w:pStyle w:val="a8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874DAA">
        <w:rPr>
          <w:rFonts w:ascii="Times New Roman" w:hAnsi="Times New Roman"/>
          <w:b/>
          <w:sz w:val="28"/>
          <w:szCs w:val="28"/>
        </w:rPr>
        <w:t>Образование</w:t>
      </w:r>
    </w:p>
    <w:p w:rsidR="00874DAA" w:rsidRPr="00874DAA" w:rsidRDefault="00874DAA" w:rsidP="00874DAA">
      <w:pPr>
        <w:pStyle w:val="a8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874DAA">
        <w:rPr>
          <w:rFonts w:ascii="Times New Roman" w:hAnsi="Times New Roman"/>
          <w:b/>
          <w:sz w:val="28"/>
          <w:szCs w:val="28"/>
        </w:rPr>
        <w:t>Дошкольное образование</w:t>
      </w:r>
    </w:p>
    <w:p w:rsidR="00874DAA" w:rsidRDefault="00874DAA" w:rsidP="00325B74">
      <w:pPr>
        <w:ind w:firstLine="851"/>
        <w:jc w:val="both"/>
        <w:rPr>
          <w:sz w:val="28"/>
          <w:szCs w:val="28"/>
        </w:rPr>
      </w:pPr>
      <w:r w:rsidRPr="008D321C">
        <w:rPr>
          <w:rFonts w:eastAsia="Calibri"/>
          <w:sz w:val="28"/>
          <w:szCs w:val="28"/>
        </w:rPr>
        <w:t xml:space="preserve">Услуги дошкольного образования оказываются в 12 </w:t>
      </w:r>
      <w:r>
        <w:rPr>
          <w:sz w:val="28"/>
          <w:szCs w:val="28"/>
        </w:rPr>
        <w:t xml:space="preserve">структурных подразделениях общеобразовательных учреждений города.  </w:t>
      </w:r>
    </w:p>
    <w:p w:rsidR="00874DAA" w:rsidRDefault="00874DAA" w:rsidP="00325B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D321C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состоянию на 01 января 2014 года количество </w:t>
      </w:r>
      <w:r w:rsidRPr="008D321C">
        <w:rPr>
          <w:sz w:val="28"/>
          <w:szCs w:val="28"/>
        </w:rPr>
        <w:t xml:space="preserve">детей в детских садах составило 1450, что на 81 ребенка больше, чем в прошлом году. Из общего количества детей </w:t>
      </w:r>
      <w:r>
        <w:rPr>
          <w:sz w:val="28"/>
          <w:szCs w:val="28"/>
        </w:rPr>
        <w:t>85,2% в возрасте  3 -</w:t>
      </w:r>
      <w:r w:rsidRPr="008D321C">
        <w:rPr>
          <w:sz w:val="28"/>
          <w:szCs w:val="28"/>
        </w:rPr>
        <w:t xml:space="preserve"> 7 лет, остальные </w:t>
      </w:r>
      <w:r>
        <w:rPr>
          <w:sz w:val="28"/>
          <w:szCs w:val="28"/>
        </w:rPr>
        <w:t xml:space="preserve"> 14,8% </w:t>
      </w:r>
      <w:r w:rsidRPr="008D321C">
        <w:rPr>
          <w:sz w:val="28"/>
          <w:szCs w:val="28"/>
        </w:rPr>
        <w:t>– до 3 лет.</w:t>
      </w:r>
      <w:r>
        <w:rPr>
          <w:sz w:val="28"/>
          <w:szCs w:val="28"/>
        </w:rPr>
        <w:t xml:space="preserve"> Охват детей старше 3 лет дошкольным образованием составляет 92% от общего количества детей данного возраста. </w:t>
      </w:r>
    </w:p>
    <w:p w:rsidR="008C3A24" w:rsidRDefault="00874DAA" w:rsidP="00325B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детских садах городского округа функционируют 72 группы, из них  35 – </w:t>
      </w:r>
      <w:proofErr w:type="spellStart"/>
      <w:r>
        <w:rPr>
          <w:sz w:val="28"/>
          <w:szCs w:val="28"/>
        </w:rPr>
        <w:t>общеразвивающей</w:t>
      </w:r>
      <w:proofErr w:type="spellEnd"/>
      <w:r>
        <w:rPr>
          <w:sz w:val="28"/>
          <w:szCs w:val="28"/>
        </w:rPr>
        <w:t xml:space="preserve"> направленности, 8 - оздоровительной направленности и 29 - компенсирующей направленности.  В коррекционных группах занимаются 402 ребенка (28</w:t>
      </w:r>
      <w:r w:rsidRPr="008D321C">
        <w:rPr>
          <w:sz w:val="28"/>
          <w:szCs w:val="28"/>
        </w:rPr>
        <w:t>%</w:t>
      </w:r>
      <w:r>
        <w:rPr>
          <w:sz w:val="28"/>
          <w:szCs w:val="28"/>
        </w:rPr>
        <w:t>)</w:t>
      </w:r>
      <w:r w:rsidRPr="008D321C">
        <w:rPr>
          <w:sz w:val="28"/>
          <w:szCs w:val="28"/>
        </w:rPr>
        <w:t xml:space="preserve"> - это дети с</w:t>
      </w:r>
      <w:r>
        <w:rPr>
          <w:sz w:val="28"/>
          <w:szCs w:val="28"/>
        </w:rPr>
        <w:t xml:space="preserve"> особыми возможностями здоровья.</w:t>
      </w:r>
    </w:p>
    <w:p w:rsidR="00874DAA" w:rsidRDefault="00874DAA" w:rsidP="008C3A24">
      <w:pPr>
        <w:ind w:firstLine="709"/>
        <w:jc w:val="both"/>
        <w:rPr>
          <w:sz w:val="28"/>
          <w:szCs w:val="28"/>
        </w:rPr>
      </w:pPr>
      <w:r w:rsidRPr="008D321C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D321C">
        <w:rPr>
          <w:sz w:val="28"/>
          <w:szCs w:val="28"/>
        </w:rPr>
        <w:t>оличество детей, стоящих в очереди для  определения в дошкольные образовательные учреждения городского округа</w:t>
      </w:r>
      <w:r w:rsidRPr="008D321C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Похвистнево, п</w:t>
      </w:r>
      <w:r w:rsidRPr="008D321C">
        <w:rPr>
          <w:sz w:val="28"/>
          <w:szCs w:val="28"/>
        </w:rPr>
        <w:t>о состоянию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на 01 января 2014 года составило 846, из них старше 3 лет – 170 человек и до 3 лет – 676 детей (из них дети до двух лет составляют 498 человек). </w:t>
      </w:r>
    </w:p>
    <w:p w:rsidR="00874DAA" w:rsidRPr="00EA3AF6" w:rsidRDefault="00874DAA" w:rsidP="00325B74">
      <w:pPr>
        <w:ind w:firstLine="709"/>
        <w:jc w:val="both"/>
        <w:rPr>
          <w:rFonts w:eastAsia="Calibri"/>
          <w:sz w:val="28"/>
          <w:szCs w:val="28"/>
        </w:rPr>
      </w:pPr>
      <w:r w:rsidRPr="00EA3AF6">
        <w:rPr>
          <w:rFonts w:eastAsia="Calibri"/>
          <w:sz w:val="28"/>
          <w:szCs w:val="28"/>
        </w:rPr>
        <w:t>Педагогические работники принимают активное</w:t>
      </w:r>
      <w:r>
        <w:rPr>
          <w:rFonts w:eastAsia="Calibri"/>
          <w:sz w:val="28"/>
          <w:szCs w:val="28"/>
        </w:rPr>
        <w:t xml:space="preserve"> участие в городских, окружных,</w:t>
      </w:r>
      <w:r w:rsidRPr="00EA3AF6">
        <w:rPr>
          <w:rFonts w:eastAsia="Calibri"/>
          <w:sz w:val="28"/>
          <w:szCs w:val="28"/>
        </w:rPr>
        <w:t xml:space="preserve"> областных</w:t>
      </w:r>
      <w:r>
        <w:rPr>
          <w:rFonts w:eastAsia="Calibri"/>
          <w:sz w:val="28"/>
          <w:szCs w:val="28"/>
        </w:rPr>
        <w:t>, всероссийских и международных</w:t>
      </w:r>
      <w:r w:rsidRPr="00EA3AF6">
        <w:rPr>
          <w:rFonts w:eastAsia="Calibri"/>
          <w:sz w:val="28"/>
          <w:szCs w:val="28"/>
        </w:rPr>
        <w:t xml:space="preserve"> мероприятиях.</w:t>
      </w:r>
    </w:p>
    <w:p w:rsidR="00874DAA" w:rsidRPr="00DA1780" w:rsidRDefault="00874DAA" w:rsidP="00325B74">
      <w:pPr>
        <w:ind w:firstLine="709"/>
        <w:jc w:val="both"/>
        <w:rPr>
          <w:rFonts w:eastAsia="Calibri"/>
          <w:sz w:val="28"/>
          <w:szCs w:val="28"/>
        </w:rPr>
      </w:pPr>
      <w:r w:rsidRPr="00FF4262">
        <w:rPr>
          <w:rFonts w:eastAsia="Calibri"/>
          <w:i/>
          <w:sz w:val="28"/>
          <w:szCs w:val="28"/>
        </w:rPr>
        <w:t xml:space="preserve"> </w:t>
      </w:r>
      <w:proofErr w:type="spellStart"/>
      <w:r w:rsidRPr="003A28BF">
        <w:rPr>
          <w:rFonts w:eastAsia="Calibri"/>
          <w:sz w:val="28"/>
          <w:szCs w:val="28"/>
        </w:rPr>
        <w:t>Ионова</w:t>
      </w:r>
      <w:proofErr w:type="spellEnd"/>
      <w:r w:rsidRPr="003A28BF">
        <w:rPr>
          <w:rFonts w:eastAsia="Calibri"/>
          <w:sz w:val="28"/>
          <w:szCs w:val="28"/>
        </w:rPr>
        <w:t xml:space="preserve"> Л.Ф., старший воспитатель СП «Детский сад «</w:t>
      </w:r>
      <w:proofErr w:type="spellStart"/>
      <w:r w:rsidRPr="003A28BF">
        <w:rPr>
          <w:rFonts w:eastAsia="Calibri"/>
          <w:sz w:val="28"/>
          <w:szCs w:val="28"/>
        </w:rPr>
        <w:t>Журавушка</w:t>
      </w:r>
      <w:proofErr w:type="spellEnd"/>
      <w:r w:rsidRPr="003A28BF">
        <w:rPr>
          <w:rFonts w:eastAsia="Calibri"/>
          <w:sz w:val="28"/>
          <w:szCs w:val="28"/>
        </w:rPr>
        <w:t>» ГБОУ СОШ № 1 города Похвистнево</w:t>
      </w:r>
      <w:r>
        <w:rPr>
          <w:rFonts w:eastAsia="Calibri"/>
          <w:sz w:val="28"/>
          <w:szCs w:val="28"/>
        </w:rPr>
        <w:t>,</w:t>
      </w:r>
      <w:r w:rsidRPr="003A28BF">
        <w:rPr>
          <w:sz w:val="28"/>
          <w:szCs w:val="28"/>
        </w:rPr>
        <w:t xml:space="preserve"> </w:t>
      </w:r>
      <w:r w:rsidRPr="003A28BF">
        <w:rPr>
          <w:rFonts w:eastAsia="Calibri"/>
          <w:sz w:val="28"/>
          <w:szCs w:val="28"/>
        </w:rPr>
        <w:t>стала победителем</w:t>
      </w:r>
      <w:r>
        <w:rPr>
          <w:rFonts w:eastAsia="Calibri"/>
          <w:sz w:val="28"/>
          <w:szCs w:val="28"/>
        </w:rPr>
        <w:t xml:space="preserve"> </w:t>
      </w:r>
      <w:r w:rsidRPr="003A28BF">
        <w:rPr>
          <w:sz w:val="28"/>
          <w:szCs w:val="28"/>
        </w:rPr>
        <w:t>в</w:t>
      </w:r>
      <w:r w:rsidRPr="003A28BF">
        <w:rPr>
          <w:rFonts w:eastAsia="Calibri"/>
          <w:sz w:val="28"/>
          <w:szCs w:val="28"/>
        </w:rPr>
        <w:t xml:space="preserve"> окружном конкурсе «Воспитатель года»</w:t>
      </w:r>
      <w:r>
        <w:rPr>
          <w:rFonts w:eastAsia="Calibri"/>
          <w:sz w:val="28"/>
          <w:szCs w:val="28"/>
        </w:rPr>
        <w:t>.</w:t>
      </w:r>
      <w:r w:rsidRPr="003A28B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Мамзина</w:t>
      </w:r>
      <w:proofErr w:type="spellEnd"/>
      <w:r>
        <w:rPr>
          <w:sz w:val="28"/>
          <w:szCs w:val="28"/>
        </w:rPr>
        <w:t xml:space="preserve"> Ирина Юрьевна и Белова Юлия Павловна, воспитатели СП «Детский сад «Планета детства» ГБОУ СОШ № 7 города Похвистнево, награждены дипломом министерства образования и науки Самарской области, почетной грамотой президиума Самарской областной организации профсоюза работников народного образования и науки РФ за участие и победу на </w:t>
      </w:r>
      <w:r>
        <w:rPr>
          <w:sz w:val="28"/>
          <w:szCs w:val="28"/>
          <w:lang w:val="en-US"/>
        </w:rPr>
        <w:t>IV</w:t>
      </w:r>
      <w:r w:rsidRPr="00A4613B">
        <w:rPr>
          <w:sz w:val="28"/>
          <w:szCs w:val="28"/>
        </w:rPr>
        <w:t xml:space="preserve"> </w:t>
      </w:r>
      <w:r>
        <w:rPr>
          <w:sz w:val="28"/>
          <w:szCs w:val="28"/>
        </w:rPr>
        <w:t>открытом региональном фестивале педагогического мастерства и творчества работников дошкольного образования Самарской области за лучшую презентацию</w:t>
      </w:r>
      <w:proofErr w:type="gramEnd"/>
      <w:r>
        <w:rPr>
          <w:sz w:val="28"/>
          <w:szCs w:val="28"/>
        </w:rPr>
        <w:t xml:space="preserve"> в направлении «Физическое развитие». </w:t>
      </w:r>
      <w:proofErr w:type="spellStart"/>
      <w:r w:rsidRPr="009B0722">
        <w:rPr>
          <w:sz w:val="28"/>
          <w:szCs w:val="28"/>
        </w:rPr>
        <w:t>Самороднова</w:t>
      </w:r>
      <w:proofErr w:type="spellEnd"/>
      <w:r w:rsidRPr="009B0722">
        <w:rPr>
          <w:sz w:val="28"/>
          <w:szCs w:val="28"/>
        </w:rPr>
        <w:t xml:space="preserve"> Ирина Михайловна, музыкальный руководитель, </w:t>
      </w:r>
      <w:r>
        <w:rPr>
          <w:sz w:val="28"/>
          <w:szCs w:val="28"/>
        </w:rPr>
        <w:t xml:space="preserve"> </w:t>
      </w:r>
      <w:proofErr w:type="spellStart"/>
      <w:r w:rsidRPr="009B0722">
        <w:rPr>
          <w:sz w:val="28"/>
          <w:szCs w:val="28"/>
        </w:rPr>
        <w:t>Гарифуллина</w:t>
      </w:r>
      <w:proofErr w:type="spellEnd"/>
      <w:r w:rsidRPr="009B0722">
        <w:rPr>
          <w:sz w:val="28"/>
          <w:szCs w:val="28"/>
        </w:rPr>
        <w:t> </w:t>
      </w:r>
      <w:proofErr w:type="spellStart"/>
      <w:r w:rsidRPr="009B0722">
        <w:rPr>
          <w:sz w:val="28"/>
          <w:szCs w:val="28"/>
        </w:rPr>
        <w:t>Альфия</w:t>
      </w:r>
      <w:proofErr w:type="spellEnd"/>
      <w:r w:rsidRPr="009B0722">
        <w:rPr>
          <w:sz w:val="28"/>
          <w:szCs w:val="28"/>
        </w:rPr>
        <w:t xml:space="preserve"> </w:t>
      </w:r>
      <w:proofErr w:type="spellStart"/>
      <w:r w:rsidRPr="009B0722">
        <w:rPr>
          <w:sz w:val="28"/>
          <w:szCs w:val="28"/>
        </w:rPr>
        <w:t>Табрисовна</w:t>
      </w:r>
      <w:proofErr w:type="spellEnd"/>
      <w:r w:rsidRPr="009B0722">
        <w:rPr>
          <w:sz w:val="28"/>
          <w:szCs w:val="28"/>
        </w:rPr>
        <w:t xml:space="preserve">,  инструктор по физической культуре, Тимофеева Марина Геннадьевна, учитель-логопед, </w:t>
      </w:r>
      <w:proofErr w:type="spellStart"/>
      <w:r w:rsidRPr="009B0722">
        <w:rPr>
          <w:sz w:val="28"/>
          <w:szCs w:val="28"/>
        </w:rPr>
        <w:t>Емашева</w:t>
      </w:r>
      <w:proofErr w:type="spellEnd"/>
      <w:r w:rsidRPr="009B0722">
        <w:rPr>
          <w:sz w:val="28"/>
          <w:szCs w:val="28"/>
        </w:rPr>
        <w:t xml:space="preserve"> Елена Александровна, педагог</w:t>
      </w:r>
      <w:r>
        <w:rPr>
          <w:sz w:val="28"/>
          <w:szCs w:val="28"/>
        </w:rPr>
        <w:t xml:space="preserve"> СП «Детский сад «Сказка» ГБОУ гимназии №1 города Похвистнево</w:t>
      </w:r>
      <w:r w:rsidRPr="009B0722">
        <w:rPr>
          <w:sz w:val="28"/>
          <w:szCs w:val="28"/>
        </w:rPr>
        <w:t xml:space="preserve">, </w:t>
      </w:r>
      <w:r w:rsidRPr="009B0722">
        <w:rPr>
          <w:color w:val="000000"/>
          <w:sz w:val="28"/>
          <w:szCs w:val="28"/>
        </w:rPr>
        <w:t>награждены грамотами Оргкомитета XII Международной ярмарки социально-педагогических инноваций-2014 в г. Белгороде за</w:t>
      </w:r>
      <w:r w:rsidRPr="009B0722">
        <w:rPr>
          <w:sz w:val="28"/>
          <w:szCs w:val="28"/>
        </w:rPr>
        <w:t xml:space="preserve"> </w:t>
      </w:r>
      <w:r w:rsidRPr="009B0722">
        <w:rPr>
          <w:bCs/>
          <w:sz w:val="28"/>
          <w:szCs w:val="28"/>
        </w:rPr>
        <w:t xml:space="preserve">педагогический проект «Реализация </w:t>
      </w:r>
      <w:proofErr w:type="spellStart"/>
      <w:r w:rsidRPr="009B0722">
        <w:rPr>
          <w:bCs/>
          <w:sz w:val="28"/>
          <w:szCs w:val="28"/>
        </w:rPr>
        <w:t>гендерного</w:t>
      </w:r>
      <w:proofErr w:type="spellEnd"/>
      <w:r w:rsidRPr="009B0722">
        <w:rPr>
          <w:bCs/>
          <w:sz w:val="28"/>
          <w:szCs w:val="28"/>
        </w:rPr>
        <w:t xml:space="preserve"> подхода в дошкольном учреждении».</w:t>
      </w:r>
    </w:p>
    <w:p w:rsidR="00325B74" w:rsidRDefault="00325B74" w:rsidP="00874DAA">
      <w:pPr>
        <w:spacing w:line="360" w:lineRule="auto"/>
        <w:jc w:val="center"/>
        <w:rPr>
          <w:b/>
          <w:sz w:val="28"/>
          <w:szCs w:val="28"/>
        </w:rPr>
      </w:pPr>
    </w:p>
    <w:p w:rsidR="00874DAA" w:rsidRPr="00874DAA" w:rsidRDefault="00874DAA" w:rsidP="00874DAA">
      <w:pPr>
        <w:spacing w:line="360" w:lineRule="auto"/>
        <w:jc w:val="center"/>
        <w:rPr>
          <w:b/>
          <w:sz w:val="28"/>
          <w:szCs w:val="28"/>
        </w:rPr>
      </w:pPr>
      <w:r w:rsidRPr="00874DAA">
        <w:rPr>
          <w:b/>
          <w:sz w:val="28"/>
          <w:szCs w:val="28"/>
        </w:rPr>
        <w:t>Общее образование</w:t>
      </w:r>
    </w:p>
    <w:p w:rsidR="00874DAA" w:rsidRPr="00874DAA" w:rsidRDefault="00874DAA" w:rsidP="00325B74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874DAA">
        <w:rPr>
          <w:rFonts w:eastAsia="Calibri"/>
          <w:sz w:val="28"/>
          <w:szCs w:val="28"/>
        </w:rPr>
        <w:t xml:space="preserve">Реализация программ общего образования в городском округе осуществляется в 6 юридически самостоятельных школах. </w:t>
      </w:r>
    </w:p>
    <w:p w:rsidR="00874DAA" w:rsidRPr="00874DAA" w:rsidRDefault="00874DAA" w:rsidP="00325B74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874DAA">
        <w:rPr>
          <w:sz w:val="28"/>
          <w:szCs w:val="28"/>
        </w:rPr>
        <w:t xml:space="preserve">В  общеобразовательных учреждениях городского округа Похвистнево в 2013-14 учебном  году обучается  2453 ученика по очной  и 60 человек (на базе ГБОУ СОШ № 3) по </w:t>
      </w:r>
      <w:proofErr w:type="spellStart"/>
      <w:r w:rsidRPr="00874DAA">
        <w:rPr>
          <w:sz w:val="28"/>
          <w:szCs w:val="28"/>
        </w:rPr>
        <w:t>очно-заочной</w:t>
      </w:r>
      <w:proofErr w:type="spellEnd"/>
      <w:r w:rsidRPr="00874DAA">
        <w:rPr>
          <w:sz w:val="28"/>
          <w:szCs w:val="28"/>
        </w:rPr>
        <w:t xml:space="preserve"> формам обучения. </w:t>
      </w:r>
      <w:proofErr w:type="gramEnd"/>
    </w:p>
    <w:p w:rsidR="00874DAA" w:rsidRDefault="00874DAA" w:rsidP="00325B74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4DAA">
        <w:rPr>
          <w:rFonts w:ascii="Times New Roman" w:hAnsi="Times New Roman"/>
          <w:sz w:val="28"/>
          <w:szCs w:val="28"/>
        </w:rPr>
        <w:t>Ежегодно в общеобразовательных учреждениях растет количество обучающихся с особыми возможностями здоровья, в этом году доля таких детей составила 8% или 205 человек:  на индивидуальном обучении находится 65 учеников и на интегрированном -140 человек.</w:t>
      </w:r>
    </w:p>
    <w:p w:rsidR="00874DAA" w:rsidRDefault="00874DAA" w:rsidP="00325B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2011 года в школах внедряются новые федеральные государственные образовательные стандарты начального общего и основного общего образования (далее - ФГОС НОО И ФГОС ООО). В настоящее время ФГОС НОО реализуются в 1-3 классах и ФГОС ООО – в 5 классах. ГБОУ СОШ № 3 города Похвистнево и ГБОУ СОШ пос. Октябрьский г.о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охвистнево являются экспериментальными площадками по внедрению ФГОС ООО на основной ступени, в 2013-14 учебном году новые стандарты в этих школах реализуются в 6 классах.</w:t>
      </w:r>
    </w:p>
    <w:p w:rsidR="00874DAA" w:rsidRDefault="00874DAA" w:rsidP="00325B7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ГБОУ гимназия №1 и ГБОУ СОШ пос. Октябрьский являются опорными </w:t>
      </w:r>
      <w:r w:rsidRPr="00BE2D53">
        <w:rPr>
          <w:sz w:val="28"/>
          <w:szCs w:val="28"/>
        </w:rPr>
        <w:t>учреждениями по теме «</w:t>
      </w:r>
      <w:r w:rsidRPr="00BE2D53">
        <w:rPr>
          <w:bCs/>
          <w:color w:val="000000"/>
          <w:sz w:val="28"/>
          <w:szCs w:val="28"/>
        </w:rPr>
        <w:t xml:space="preserve">Организация учебно-воспитательного процесса в общеобразовательной школе  на основе </w:t>
      </w:r>
      <w:proofErr w:type="spellStart"/>
      <w:r w:rsidRPr="00BE2D53">
        <w:rPr>
          <w:bCs/>
          <w:color w:val="000000"/>
          <w:sz w:val="28"/>
          <w:szCs w:val="28"/>
        </w:rPr>
        <w:t>компетентностно-контекстной</w:t>
      </w:r>
      <w:proofErr w:type="spellEnd"/>
      <w:r w:rsidRPr="00BE2D53">
        <w:rPr>
          <w:bCs/>
          <w:color w:val="000000"/>
          <w:sz w:val="28"/>
          <w:szCs w:val="28"/>
        </w:rPr>
        <w:t xml:space="preserve"> модели </w:t>
      </w:r>
      <w:r w:rsidRPr="00BE2D53">
        <w:rPr>
          <w:bCs/>
          <w:color w:val="000000"/>
          <w:sz w:val="28"/>
          <w:szCs w:val="28"/>
        </w:rPr>
        <w:lastRenderedPageBreak/>
        <w:t>обучения и воспитания»</w:t>
      </w:r>
      <w:r>
        <w:rPr>
          <w:bCs/>
          <w:color w:val="000000"/>
          <w:sz w:val="28"/>
          <w:szCs w:val="28"/>
        </w:rPr>
        <w:t xml:space="preserve"> под руководством </w:t>
      </w:r>
      <w:r>
        <w:rPr>
          <w:sz w:val="28"/>
          <w:szCs w:val="28"/>
        </w:rPr>
        <w:t>Рыбакиной  Н.А.</w:t>
      </w:r>
      <w:r w:rsidRPr="00D9326A">
        <w:rPr>
          <w:sz w:val="28"/>
          <w:szCs w:val="28"/>
        </w:rPr>
        <w:t>, доцент</w:t>
      </w:r>
      <w:r>
        <w:rPr>
          <w:sz w:val="28"/>
          <w:szCs w:val="28"/>
        </w:rPr>
        <w:t xml:space="preserve">а </w:t>
      </w:r>
      <w:r w:rsidRPr="00D9326A">
        <w:rPr>
          <w:sz w:val="28"/>
          <w:szCs w:val="28"/>
        </w:rPr>
        <w:t xml:space="preserve"> кафедры современных технологий и качества образования ЦРО г.о</w:t>
      </w:r>
      <w:proofErr w:type="gramStart"/>
      <w:r w:rsidRPr="00D9326A">
        <w:rPr>
          <w:sz w:val="28"/>
          <w:szCs w:val="28"/>
        </w:rPr>
        <w:t>.С</w:t>
      </w:r>
      <w:proofErr w:type="gramEnd"/>
      <w:r w:rsidRPr="00D9326A">
        <w:rPr>
          <w:sz w:val="28"/>
          <w:szCs w:val="28"/>
        </w:rPr>
        <w:t>амара)</w:t>
      </w:r>
      <w:r>
        <w:rPr>
          <w:sz w:val="28"/>
          <w:szCs w:val="28"/>
        </w:rPr>
        <w:t>.</w:t>
      </w:r>
    </w:p>
    <w:p w:rsidR="00874DAA" w:rsidRPr="00874DAA" w:rsidRDefault="00874DAA" w:rsidP="00325B74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4DAA">
        <w:rPr>
          <w:rFonts w:ascii="Times New Roman" w:hAnsi="Times New Roman"/>
          <w:sz w:val="28"/>
          <w:szCs w:val="28"/>
        </w:rPr>
        <w:t xml:space="preserve">С целью повышения профессионального мастерства педагоги принимают активное участие в семинарах, конкурсах и конференциях: в конкурсе «Учитель года» победителем  окружного этапа </w:t>
      </w:r>
      <w:proofErr w:type="gramStart"/>
      <w:r w:rsidRPr="00874DAA">
        <w:rPr>
          <w:rFonts w:ascii="Times New Roman" w:hAnsi="Times New Roman"/>
          <w:sz w:val="28"/>
          <w:szCs w:val="28"/>
        </w:rPr>
        <w:t>стала</w:t>
      </w:r>
      <w:proofErr w:type="gramEnd"/>
      <w:r w:rsidRPr="00874DAA">
        <w:rPr>
          <w:rFonts w:ascii="Times New Roman" w:hAnsi="Times New Roman"/>
          <w:sz w:val="28"/>
          <w:szCs w:val="28"/>
        </w:rPr>
        <w:t xml:space="preserve"> учитель истории и обществознания ГБОУ СОШ №1 города Похвистнево </w:t>
      </w:r>
      <w:proofErr w:type="spellStart"/>
      <w:r w:rsidRPr="00874DAA">
        <w:rPr>
          <w:rFonts w:ascii="Times New Roman" w:hAnsi="Times New Roman"/>
          <w:sz w:val="28"/>
          <w:szCs w:val="28"/>
        </w:rPr>
        <w:t>Якупова</w:t>
      </w:r>
      <w:proofErr w:type="spellEnd"/>
      <w:r w:rsidRPr="00874DAA">
        <w:rPr>
          <w:rFonts w:ascii="Times New Roman" w:hAnsi="Times New Roman"/>
          <w:sz w:val="28"/>
          <w:szCs w:val="28"/>
        </w:rPr>
        <w:t xml:space="preserve"> Л.М., которая является финалистом зонального и участником областного  этапов;  </w:t>
      </w:r>
      <w:proofErr w:type="spellStart"/>
      <w:r w:rsidRPr="00874DAA">
        <w:rPr>
          <w:rFonts w:ascii="Times New Roman" w:hAnsi="Times New Roman"/>
          <w:sz w:val="28"/>
          <w:szCs w:val="28"/>
        </w:rPr>
        <w:t>Рамазанова</w:t>
      </w:r>
      <w:proofErr w:type="spellEnd"/>
      <w:r w:rsidRPr="00874DAA">
        <w:rPr>
          <w:rFonts w:ascii="Times New Roman" w:hAnsi="Times New Roman"/>
          <w:sz w:val="28"/>
          <w:szCs w:val="28"/>
        </w:rPr>
        <w:t xml:space="preserve"> Л.Р., учитель начальных классов ГБОУ гимназии №1 города Похвистнево, является лауреатом всероссийского конкурса «Педагогический дебют-2014».</w:t>
      </w:r>
    </w:p>
    <w:p w:rsidR="00874DAA" w:rsidRDefault="00874DAA" w:rsidP="00325B74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4DAA">
        <w:rPr>
          <w:rFonts w:ascii="Times New Roman" w:hAnsi="Times New Roman"/>
          <w:sz w:val="28"/>
          <w:szCs w:val="28"/>
        </w:rPr>
        <w:t>ГБОУ СОШ №1 города Похвистнево является победителем окружного конкурса «Образовательное учреждение – центр инновационного поиска».</w:t>
      </w:r>
    </w:p>
    <w:p w:rsidR="00874DAA" w:rsidRDefault="00874DAA" w:rsidP="00874DAA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74DAA" w:rsidRDefault="00874DAA" w:rsidP="00874DAA">
      <w:pPr>
        <w:pStyle w:val="a8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874DAA">
        <w:rPr>
          <w:rFonts w:ascii="Times New Roman" w:hAnsi="Times New Roman"/>
          <w:b/>
          <w:sz w:val="28"/>
          <w:szCs w:val="28"/>
        </w:rPr>
        <w:t>Дополнительное образование</w:t>
      </w:r>
    </w:p>
    <w:p w:rsidR="00874DAA" w:rsidRPr="008D321C" w:rsidRDefault="00874DAA" w:rsidP="00325B74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 городском округе п</w:t>
      </w:r>
      <w:r w:rsidRPr="008D321C">
        <w:rPr>
          <w:rFonts w:eastAsia="Calibri"/>
          <w:sz w:val="28"/>
          <w:szCs w:val="28"/>
        </w:rPr>
        <w:t>рограммы дополнительного образования реализуются в 2 учреждениях:</w:t>
      </w:r>
      <w:r w:rsidRPr="008D321C">
        <w:rPr>
          <w:sz w:val="28"/>
          <w:szCs w:val="28"/>
        </w:rPr>
        <w:t xml:space="preserve">  СП ЦДТ «Пируэт» ГБОУ гимназии №1 и СП ДЮСШ ГБОУ СОШ №1 города Похвистнево.</w:t>
      </w:r>
    </w:p>
    <w:p w:rsidR="00874DAA" w:rsidRPr="00874DAA" w:rsidRDefault="00874DAA" w:rsidP="00325B74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74DAA">
        <w:rPr>
          <w:rFonts w:ascii="Times New Roman" w:hAnsi="Times New Roman"/>
          <w:sz w:val="28"/>
          <w:szCs w:val="28"/>
        </w:rPr>
        <w:t>Количество детей, охваченных услугами дополнительного образования, ежегодно увеличивается: в  2012-13 учебном году в объединениях различных направленностей занимались 3639 детей, в 2013-14 – 3711, что на 72 человека больше, чем в прошлом году.</w:t>
      </w:r>
    </w:p>
    <w:p w:rsidR="00874DAA" w:rsidRDefault="00874DAA" w:rsidP="00325B74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4DAA">
        <w:rPr>
          <w:rFonts w:ascii="Times New Roman" w:hAnsi="Times New Roman"/>
          <w:sz w:val="28"/>
          <w:szCs w:val="28"/>
        </w:rPr>
        <w:t>В большей степени услугами учреждений дополнительного образования детей пользуются дети в возрасте от 5 до 14 лет. Дети этого возраста составляют практически 81% (1976 детей) от общего количества детей, занимающихся в учреждениях дополнительного образования детей. Численность подростков от 10 до 18 лет составляет 1407 человек или 57% от общего количества занимающихся в УДО,  что, несомненно, является позитивным фактором, так как занятость подростков данного возраста в учреждениях дополнительного образования детей сокращает пространство для девиаций.</w:t>
      </w:r>
    </w:p>
    <w:p w:rsidR="00874DAA" w:rsidRPr="00F36169" w:rsidRDefault="00874DAA" w:rsidP="00325B74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F36169">
        <w:rPr>
          <w:sz w:val="28"/>
          <w:szCs w:val="28"/>
        </w:rPr>
        <w:t xml:space="preserve">Наиболее значимыми мероприятиями можно назвать </w:t>
      </w:r>
      <w:r>
        <w:rPr>
          <w:bCs/>
          <w:sz w:val="28"/>
          <w:szCs w:val="28"/>
        </w:rPr>
        <w:t xml:space="preserve">олимпиады, </w:t>
      </w:r>
      <w:r w:rsidRPr="00F36169">
        <w:rPr>
          <w:sz w:val="28"/>
          <w:szCs w:val="28"/>
        </w:rPr>
        <w:t xml:space="preserve">окружной </w:t>
      </w:r>
      <w:r w:rsidRPr="00F36169">
        <w:rPr>
          <w:bCs/>
          <w:sz w:val="28"/>
          <w:szCs w:val="28"/>
        </w:rPr>
        <w:t xml:space="preserve">фестиваль исследовательских проектов «Первоцвет» и «Интеллект, творчество, фантазия», </w:t>
      </w:r>
      <w:r w:rsidRPr="00F36169">
        <w:rPr>
          <w:sz w:val="28"/>
          <w:szCs w:val="28"/>
        </w:rPr>
        <w:t>окружной Слет ученических сообществ «Новая цивилизация», открытый фестиваль патриотической песни «Тебе пою, моя Россия»</w:t>
      </w:r>
      <w:r w:rsidRPr="00F36169">
        <w:rPr>
          <w:bCs/>
          <w:sz w:val="28"/>
          <w:szCs w:val="28"/>
        </w:rPr>
        <w:t xml:space="preserve">, </w:t>
      </w:r>
      <w:r w:rsidRPr="00F36169">
        <w:rPr>
          <w:sz w:val="28"/>
          <w:szCs w:val="28"/>
        </w:rPr>
        <w:t>смотр строя и песни</w:t>
      </w:r>
      <w:r w:rsidRPr="00F36169">
        <w:rPr>
          <w:bCs/>
          <w:sz w:val="28"/>
          <w:szCs w:val="28"/>
        </w:rPr>
        <w:t xml:space="preserve">, </w:t>
      </w:r>
      <w:r w:rsidRPr="00F36169">
        <w:rPr>
          <w:sz w:val="28"/>
          <w:szCs w:val="28"/>
        </w:rPr>
        <w:t>конкурс «Безопасное колесо» и др.</w:t>
      </w:r>
      <w:proofErr w:type="gramEnd"/>
    </w:p>
    <w:p w:rsidR="00874DAA" w:rsidRDefault="00874DAA" w:rsidP="00325B74">
      <w:pPr>
        <w:ind w:firstLine="709"/>
        <w:contextualSpacing/>
        <w:jc w:val="both"/>
        <w:rPr>
          <w:sz w:val="28"/>
          <w:szCs w:val="28"/>
        </w:rPr>
      </w:pPr>
      <w:r w:rsidRPr="00CD79C0">
        <w:rPr>
          <w:sz w:val="28"/>
          <w:szCs w:val="28"/>
        </w:rPr>
        <w:t>В январе-феврале 2014 года  проводилась Всероссийская олимпиада школьников (областной  этап), в которой  Данилова Алиса, ученица ГБОУ СОШ №1 города Похвистнево, заняла  призовое место</w:t>
      </w:r>
      <w:r>
        <w:rPr>
          <w:sz w:val="28"/>
          <w:szCs w:val="28"/>
        </w:rPr>
        <w:t xml:space="preserve"> по истории</w:t>
      </w:r>
      <w:r w:rsidRPr="00CD79C0">
        <w:rPr>
          <w:sz w:val="28"/>
          <w:szCs w:val="28"/>
        </w:rPr>
        <w:t>.</w:t>
      </w:r>
    </w:p>
    <w:p w:rsidR="00874DAA" w:rsidRDefault="00874DAA" w:rsidP="00325B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8 открытой международной научно-исследовательской конференции молодых исследователей «Образование. Наука. Профессия» </w:t>
      </w:r>
      <w:proofErr w:type="spellStart"/>
      <w:r>
        <w:rPr>
          <w:sz w:val="28"/>
          <w:szCs w:val="28"/>
        </w:rPr>
        <w:t>Цекало</w:t>
      </w:r>
      <w:proofErr w:type="spellEnd"/>
      <w:r>
        <w:rPr>
          <w:sz w:val="28"/>
          <w:szCs w:val="28"/>
        </w:rPr>
        <w:t xml:space="preserve"> Инесса и Сухов Денис, ученики ГБОУ гимназии №1 города Похвистнево заняли призовые места. </w:t>
      </w:r>
    </w:p>
    <w:p w:rsidR="00874DAA" w:rsidRDefault="00874DAA" w:rsidP="00325B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5 областной научно-практической конференции школьников «Филологическая наука глазами молодых» Москвитина Марина и Данилова </w:t>
      </w:r>
      <w:r>
        <w:rPr>
          <w:sz w:val="28"/>
          <w:szCs w:val="28"/>
        </w:rPr>
        <w:lastRenderedPageBreak/>
        <w:t>Алиса, учащиеся ГБОУ СОШ №1 города Похвистнево, награждены дипломами.</w:t>
      </w:r>
    </w:p>
    <w:p w:rsidR="00874DAA" w:rsidRDefault="00874DAA" w:rsidP="00325B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окружном конкурсе творческих проектов «Интеллект. Творчество. Фантазия»  стали призерами и победителями 7 учащихся ГБОУ гимназии №1, 7 учащихся ГБОУ СОШ №1,  6 учащихся ГБОУ СОШ № 3 и 3 учащихся ГБОУ СОШ пос. </w:t>
      </w:r>
      <w:proofErr w:type="gramStart"/>
      <w:r>
        <w:rPr>
          <w:sz w:val="28"/>
          <w:szCs w:val="28"/>
        </w:rPr>
        <w:t>Октябрьский</w:t>
      </w:r>
      <w:proofErr w:type="gramEnd"/>
      <w:r>
        <w:rPr>
          <w:sz w:val="28"/>
          <w:szCs w:val="28"/>
        </w:rPr>
        <w:t>.</w:t>
      </w:r>
    </w:p>
    <w:p w:rsidR="00874DAA" w:rsidRDefault="00874DAA" w:rsidP="00325B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первом областном межнациональном детском фестивале «Радуга Поволжья» </w:t>
      </w:r>
      <w:proofErr w:type="spellStart"/>
      <w:r>
        <w:rPr>
          <w:sz w:val="28"/>
          <w:szCs w:val="28"/>
        </w:rPr>
        <w:t>Гайнанова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Ляйсан</w:t>
      </w:r>
      <w:proofErr w:type="spellEnd"/>
      <w:r>
        <w:rPr>
          <w:sz w:val="28"/>
          <w:szCs w:val="28"/>
        </w:rPr>
        <w:t xml:space="preserve">, ученица ГБОУ СОШ №1 города Похвистнево, награждена дипломом 2 степени. </w:t>
      </w:r>
      <w:proofErr w:type="spellStart"/>
      <w:r>
        <w:rPr>
          <w:sz w:val="28"/>
          <w:szCs w:val="28"/>
        </w:rPr>
        <w:t>Биксалиева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Люция</w:t>
      </w:r>
      <w:proofErr w:type="spellEnd"/>
      <w:r>
        <w:rPr>
          <w:sz w:val="28"/>
          <w:szCs w:val="28"/>
        </w:rPr>
        <w:t>, ученица ГБОУ СОШ №1 города Похвистнево, стала победителем областного вокального конкурса «Пою тебе моя Россия»</w:t>
      </w:r>
    </w:p>
    <w:p w:rsidR="00874DAA" w:rsidRDefault="00874DAA" w:rsidP="00325B7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первенстве Самарской области по лыжным гонкам 5 воспитанников СП ДЮСШ ГБОУ СОШ №1 города Похвистнево являются победителями и 5 – призерами. Также воспитанники СП ДЮСШ ГБОУ СОШ №1 Пантелеев Виктор и Щукин Вадим являются победителями, а Лапшин Евгений -  призером первенства России по пауэрлифтингу. В областной спартакиаде учащихся по настольному теннису </w:t>
      </w:r>
      <w:proofErr w:type="spellStart"/>
      <w:r>
        <w:rPr>
          <w:sz w:val="28"/>
          <w:szCs w:val="28"/>
        </w:rPr>
        <w:t>Щербинина</w:t>
      </w:r>
      <w:proofErr w:type="spellEnd"/>
      <w:r>
        <w:rPr>
          <w:sz w:val="28"/>
          <w:szCs w:val="28"/>
        </w:rPr>
        <w:t xml:space="preserve"> Дарья заняла первое место, </w:t>
      </w:r>
      <w:proofErr w:type="spellStart"/>
      <w:r>
        <w:rPr>
          <w:sz w:val="28"/>
          <w:szCs w:val="28"/>
        </w:rPr>
        <w:t>Буташев</w:t>
      </w:r>
      <w:proofErr w:type="spellEnd"/>
      <w:r>
        <w:rPr>
          <w:sz w:val="28"/>
          <w:szCs w:val="28"/>
        </w:rPr>
        <w:t xml:space="preserve"> Антон – стал призером. Воспитанники народной эстрадно-цирковой студии «Серпантин» стали призерами губернского фестиваля самодеятельного народного творчества «Рожденные в сердце России».</w:t>
      </w:r>
    </w:p>
    <w:p w:rsidR="00874DAA" w:rsidRDefault="00874DAA" w:rsidP="00325B74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4DAA">
        <w:rPr>
          <w:rFonts w:ascii="Times New Roman" w:hAnsi="Times New Roman"/>
          <w:sz w:val="28"/>
          <w:szCs w:val="28"/>
        </w:rPr>
        <w:t>Во всех учреждениях действуют  детские общественные организации и органы ученического самоуправления, которые  способствуют формированию социальных компетентностей и гражданского становления учащихся.</w:t>
      </w:r>
    </w:p>
    <w:p w:rsidR="008C3A24" w:rsidRDefault="008C3A24" w:rsidP="00874DA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874DAA" w:rsidRPr="008D321C" w:rsidRDefault="00874DAA" w:rsidP="00874DAA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8D321C">
        <w:rPr>
          <w:b/>
          <w:sz w:val="28"/>
          <w:szCs w:val="28"/>
        </w:rPr>
        <w:t>Профессиональное образование.</w:t>
      </w:r>
    </w:p>
    <w:p w:rsidR="00874DAA" w:rsidRPr="008D321C" w:rsidRDefault="00874DAA" w:rsidP="00325B74">
      <w:pPr>
        <w:ind w:firstLine="708"/>
        <w:jc w:val="both"/>
        <w:rPr>
          <w:rFonts w:eastAsia="Calibri"/>
          <w:i/>
          <w:sz w:val="28"/>
          <w:szCs w:val="28"/>
        </w:rPr>
      </w:pPr>
      <w:r w:rsidRPr="008D321C">
        <w:rPr>
          <w:sz w:val="28"/>
          <w:szCs w:val="28"/>
        </w:rPr>
        <w:t xml:space="preserve">   На территории города функционирует 1 учреждение профессионального образования – </w:t>
      </w:r>
      <w:r>
        <w:rPr>
          <w:sz w:val="28"/>
          <w:szCs w:val="28"/>
        </w:rPr>
        <w:t xml:space="preserve">государственное бюджетное образовательное учреждение среднего профессионального образования </w:t>
      </w:r>
      <w:r w:rsidRPr="008D321C">
        <w:rPr>
          <w:sz w:val="28"/>
          <w:szCs w:val="28"/>
        </w:rPr>
        <w:t>губернский колледж</w:t>
      </w:r>
      <w:r>
        <w:rPr>
          <w:sz w:val="28"/>
          <w:szCs w:val="28"/>
        </w:rPr>
        <w:t xml:space="preserve"> города Похвистнево</w:t>
      </w:r>
      <w:r w:rsidRPr="008D321C">
        <w:rPr>
          <w:sz w:val="28"/>
          <w:szCs w:val="28"/>
        </w:rPr>
        <w:t xml:space="preserve">. Это многоуровневое и многопрофильное учреждение. </w:t>
      </w:r>
      <w:proofErr w:type="gramStart"/>
      <w:r w:rsidRPr="008D321C">
        <w:rPr>
          <w:rFonts w:eastAsia="Calibri"/>
          <w:sz w:val="28"/>
          <w:szCs w:val="28"/>
        </w:rPr>
        <w:t xml:space="preserve">Реализация образовательных программ осуществляется  на базе основного, среднего (полного) общего образования по очной и </w:t>
      </w:r>
      <w:proofErr w:type="spellStart"/>
      <w:r w:rsidRPr="008D321C">
        <w:rPr>
          <w:rFonts w:eastAsia="Calibri"/>
          <w:sz w:val="28"/>
          <w:szCs w:val="28"/>
        </w:rPr>
        <w:t>очно-заочной</w:t>
      </w:r>
      <w:proofErr w:type="spellEnd"/>
      <w:r w:rsidRPr="008D321C">
        <w:rPr>
          <w:rFonts w:eastAsia="Calibri"/>
          <w:sz w:val="28"/>
          <w:szCs w:val="28"/>
        </w:rPr>
        <w:t xml:space="preserve"> формам обучения.</w:t>
      </w:r>
      <w:r w:rsidRPr="008D321C">
        <w:rPr>
          <w:rFonts w:eastAsia="Calibri"/>
          <w:i/>
          <w:sz w:val="28"/>
          <w:szCs w:val="28"/>
        </w:rPr>
        <w:t xml:space="preserve"> </w:t>
      </w:r>
      <w:proofErr w:type="gramEnd"/>
    </w:p>
    <w:p w:rsidR="00874DAA" w:rsidRPr="008D321C" w:rsidRDefault="00874DAA" w:rsidP="00325B74">
      <w:pPr>
        <w:ind w:firstLine="709"/>
        <w:jc w:val="both"/>
        <w:rPr>
          <w:sz w:val="28"/>
          <w:szCs w:val="28"/>
        </w:rPr>
      </w:pPr>
      <w:r w:rsidRPr="008D321C">
        <w:rPr>
          <w:sz w:val="28"/>
          <w:szCs w:val="28"/>
        </w:rPr>
        <w:t>По ре</w:t>
      </w:r>
      <w:r>
        <w:rPr>
          <w:sz w:val="28"/>
          <w:szCs w:val="28"/>
        </w:rPr>
        <w:t>зультатам комплектования на 2013-14 учебный год в Губернском колледже обучается</w:t>
      </w:r>
      <w:r w:rsidRPr="008D321C">
        <w:rPr>
          <w:sz w:val="28"/>
          <w:szCs w:val="28"/>
        </w:rPr>
        <w:t xml:space="preserve"> 728</w:t>
      </w:r>
      <w:r>
        <w:rPr>
          <w:sz w:val="28"/>
          <w:szCs w:val="28"/>
        </w:rPr>
        <w:t xml:space="preserve"> человек</w:t>
      </w:r>
      <w:r w:rsidRPr="008D321C">
        <w:rPr>
          <w:sz w:val="28"/>
          <w:szCs w:val="28"/>
        </w:rPr>
        <w:t xml:space="preserve">: по программам начального профессионального образования - 251 человек, по программам среднего профессионального образования - 477, из них по очной форме обучения -390 и по </w:t>
      </w:r>
      <w:proofErr w:type="spellStart"/>
      <w:r w:rsidRPr="008D321C">
        <w:rPr>
          <w:sz w:val="28"/>
          <w:szCs w:val="28"/>
        </w:rPr>
        <w:t>очно-заочной</w:t>
      </w:r>
      <w:proofErr w:type="spellEnd"/>
      <w:r w:rsidRPr="008D321C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8D321C">
        <w:rPr>
          <w:sz w:val="28"/>
          <w:szCs w:val="28"/>
        </w:rPr>
        <w:t>87  человек.</w:t>
      </w:r>
    </w:p>
    <w:p w:rsidR="00874DAA" w:rsidRDefault="00874DAA" w:rsidP="00325B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Губернский к</w:t>
      </w:r>
      <w:r w:rsidRPr="002D08BD">
        <w:rPr>
          <w:sz w:val="28"/>
          <w:szCs w:val="28"/>
        </w:rPr>
        <w:t xml:space="preserve">олледж укомплектован кадрами: 76 % преподавателей и мастеров производственного обучения имеют высшую и </w:t>
      </w:r>
      <w:r w:rsidRPr="002D08BD">
        <w:rPr>
          <w:sz w:val="28"/>
          <w:szCs w:val="28"/>
          <w:lang w:val="en-US"/>
        </w:rPr>
        <w:t>I</w:t>
      </w:r>
      <w:r w:rsidRPr="002D08BD">
        <w:rPr>
          <w:sz w:val="28"/>
          <w:szCs w:val="28"/>
        </w:rPr>
        <w:t xml:space="preserve"> категорию, 2 (4%) человека имеют ученую степень кандидата наук. </w:t>
      </w:r>
    </w:p>
    <w:p w:rsidR="00874DAA" w:rsidRPr="002D08BD" w:rsidRDefault="00874DAA" w:rsidP="00325B74">
      <w:pPr>
        <w:ind w:firstLine="709"/>
        <w:jc w:val="both"/>
        <w:rPr>
          <w:sz w:val="28"/>
          <w:szCs w:val="28"/>
        </w:rPr>
      </w:pPr>
      <w:r w:rsidRPr="002D08BD">
        <w:rPr>
          <w:rFonts w:eastAsia="Calibri"/>
          <w:spacing w:val="1"/>
          <w:sz w:val="28"/>
          <w:szCs w:val="28"/>
        </w:rPr>
        <w:t xml:space="preserve">В колледже активно действует волонтерское движение «За здоровый образ жизни», клубы «Зеленая планета», «Милосердие». </w:t>
      </w:r>
      <w:r w:rsidRPr="002D08BD">
        <w:rPr>
          <w:rFonts w:eastAsia="Calibri"/>
          <w:sz w:val="28"/>
          <w:szCs w:val="28"/>
        </w:rPr>
        <w:t xml:space="preserve"> </w:t>
      </w:r>
      <w:r w:rsidRPr="002D08BD">
        <w:rPr>
          <w:rFonts w:eastAsia="Calibri"/>
          <w:spacing w:val="1"/>
          <w:sz w:val="28"/>
          <w:szCs w:val="28"/>
        </w:rPr>
        <w:t xml:space="preserve"> </w:t>
      </w:r>
      <w:r w:rsidRPr="002D08BD">
        <w:rPr>
          <w:rFonts w:eastAsia="Calibri"/>
          <w:spacing w:val="-1"/>
          <w:sz w:val="28"/>
          <w:szCs w:val="28"/>
        </w:rPr>
        <w:t xml:space="preserve">Всего социальной практикой охвачено не менее 72 % студентов  колледжа. </w:t>
      </w:r>
      <w:r w:rsidRPr="002D08BD">
        <w:rPr>
          <w:rFonts w:eastAsia="Calibri"/>
          <w:spacing w:val="1"/>
          <w:sz w:val="28"/>
          <w:szCs w:val="28"/>
        </w:rPr>
        <w:t>Студенты    посещают 35 научных секций и  кружков,   спортивных секций.</w:t>
      </w:r>
    </w:p>
    <w:p w:rsidR="00874DAA" w:rsidRPr="002D08BD" w:rsidRDefault="00874DAA" w:rsidP="00325B74">
      <w:pPr>
        <w:ind w:firstLine="709"/>
        <w:jc w:val="both"/>
        <w:rPr>
          <w:rFonts w:eastAsia="Calibri"/>
          <w:b/>
          <w:sz w:val="28"/>
          <w:szCs w:val="28"/>
        </w:rPr>
      </w:pPr>
      <w:r w:rsidRPr="002D08BD">
        <w:rPr>
          <w:rFonts w:eastAsia="Calibri"/>
          <w:sz w:val="28"/>
          <w:szCs w:val="28"/>
        </w:rPr>
        <w:lastRenderedPageBreak/>
        <w:t>Приоритетом ближайшего развития системы профессионального образования является участие в реализации Концепции региональной системы профессиональной ориентации молодёжи и взрослого населения Самарской области в современных социально-экономических условиях.</w:t>
      </w:r>
      <w:r w:rsidRPr="002D08BD">
        <w:rPr>
          <w:sz w:val="28"/>
          <w:szCs w:val="28"/>
        </w:rPr>
        <w:t xml:space="preserve"> </w:t>
      </w:r>
    </w:p>
    <w:p w:rsidR="00874DAA" w:rsidRPr="002D08BD" w:rsidRDefault="00874DAA" w:rsidP="00325B74">
      <w:pPr>
        <w:ind w:firstLine="709"/>
        <w:jc w:val="both"/>
        <w:rPr>
          <w:sz w:val="28"/>
          <w:szCs w:val="28"/>
        </w:rPr>
      </w:pPr>
      <w:r w:rsidRPr="002D08BD">
        <w:rPr>
          <w:sz w:val="28"/>
          <w:szCs w:val="28"/>
        </w:rPr>
        <w:t>В декабре 2013 года колледж успешно прошел процедуру аккредитации.</w:t>
      </w:r>
    </w:p>
    <w:p w:rsidR="00874DAA" w:rsidRDefault="00874DAA" w:rsidP="00325B74">
      <w:pPr>
        <w:ind w:firstLine="709"/>
        <w:jc w:val="both"/>
        <w:rPr>
          <w:rFonts w:eastAsia="Calibri"/>
          <w:sz w:val="28"/>
          <w:szCs w:val="28"/>
        </w:rPr>
      </w:pPr>
      <w:r w:rsidRPr="002D08BD">
        <w:rPr>
          <w:rFonts w:eastAsia="Calibri"/>
          <w:sz w:val="28"/>
          <w:szCs w:val="28"/>
        </w:rPr>
        <w:t>Одним из важных направлений в деятельности колледжа является научно-методическая работа. Преподаватели колледжа принимают активное участие в конкурсах и</w:t>
      </w:r>
      <w:r>
        <w:rPr>
          <w:rFonts w:eastAsia="Calibri"/>
          <w:sz w:val="28"/>
          <w:szCs w:val="28"/>
        </w:rPr>
        <w:t xml:space="preserve"> конференциях различного уровня.</w:t>
      </w:r>
    </w:p>
    <w:p w:rsidR="00874DAA" w:rsidRDefault="00874DAA" w:rsidP="00325B74">
      <w:pPr>
        <w:ind w:firstLine="709"/>
        <w:jc w:val="both"/>
        <w:rPr>
          <w:rFonts w:eastAsia="Calibri"/>
          <w:sz w:val="28"/>
          <w:szCs w:val="28"/>
        </w:rPr>
      </w:pPr>
      <w:r w:rsidRPr="008D321C">
        <w:rPr>
          <w:rFonts w:eastAsia="Calibri"/>
          <w:sz w:val="28"/>
          <w:szCs w:val="28"/>
        </w:rPr>
        <w:t>В дошкольных, общеобразовательных учреждениях и учреждениях дополнительного образования города Похвистнево работ</w:t>
      </w:r>
      <w:r>
        <w:rPr>
          <w:rFonts w:eastAsia="Calibri"/>
          <w:sz w:val="28"/>
          <w:szCs w:val="28"/>
        </w:rPr>
        <w:t>аю</w:t>
      </w:r>
      <w:r w:rsidRPr="008D321C">
        <w:rPr>
          <w:rFonts w:eastAsia="Calibri"/>
          <w:sz w:val="28"/>
          <w:szCs w:val="28"/>
        </w:rPr>
        <w:t xml:space="preserve">т </w:t>
      </w:r>
      <w:r>
        <w:rPr>
          <w:rFonts w:eastAsia="Calibri"/>
          <w:sz w:val="28"/>
          <w:szCs w:val="28"/>
        </w:rPr>
        <w:t xml:space="preserve">709 человек, из них педагогических работников 359, воспитателей – 126. </w:t>
      </w:r>
    </w:p>
    <w:p w:rsidR="00874DAA" w:rsidRPr="008D321C" w:rsidRDefault="00874DAA" w:rsidP="00325B74">
      <w:pPr>
        <w:ind w:firstLine="709"/>
        <w:jc w:val="both"/>
        <w:rPr>
          <w:rFonts w:eastAsia="Calibri"/>
          <w:bCs/>
          <w:sz w:val="28"/>
          <w:szCs w:val="28"/>
        </w:rPr>
      </w:pPr>
      <w:r w:rsidRPr="008D321C">
        <w:rPr>
          <w:rFonts w:eastAsia="Calibri"/>
          <w:bCs/>
          <w:sz w:val="28"/>
          <w:szCs w:val="28"/>
        </w:rPr>
        <w:t xml:space="preserve">Доля молодых учителей по городским школам составляет 9,0%, что выше окружного (6,9%) </w:t>
      </w:r>
      <w:r w:rsidRPr="008D321C">
        <w:rPr>
          <w:bCs/>
          <w:sz w:val="28"/>
          <w:szCs w:val="28"/>
        </w:rPr>
        <w:t>значения</w:t>
      </w:r>
      <w:r w:rsidRPr="008D321C">
        <w:rPr>
          <w:rFonts w:eastAsia="Calibri"/>
          <w:bCs/>
          <w:sz w:val="28"/>
          <w:szCs w:val="28"/>
        </w:rPr>
        <w:t xml:space="preserve"> показателя, но ниже значений прошлого года на 0,1%. </w:t>
      </w:r>
    </w:p>
    <w:p w:rsidR="00874DAA" w:rsidRDefault="00874DAA" w:rsidP="00874DAA">
      <w:pPr>
        <w:pStyle w:val="msonormalbullet1gi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Развитие предпринимательства и потребительского рынка</w:t>
      </w:r>
    </w:p>
    <w:p w:rsidR="00874DAA" w:rsidRPr="006D5977" w:rsidRDefault="00874DAA" w:rsidP="00325B74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01 апреля 2014 года на территории города зарегистрированы и работают 892 субъекта малого и среднего предпринимательства: 295 юридических лица и 597 физических лиц. </w:t>
      </w:r>
    </w:p>
    <w:p w:rsidR="00874DAA" w:rsidRDefault="00874DAA" w:rsidP="00325B74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городском округе функционируют 118 индивидуальных предпринимателей и юридических лиц, оказывающих  услуги населению, за аналогичный период  201</w:t>
      </w:r>
      <w:r w:rsidR="00562F94">
        <w:rPr>
          <w:sz w:val="28"/>
          <w:szCs w:val="28"/>
        </w:rPr>
        <w:t>3</w:t>
      </w:r>
      <w:r>
        <w:rPr>
          <w:sz w:val="28"/>
          <w:szCs w:val="28"/>
        </w:rPr>
        <w:t xml:space="preserve"> года </w:t>
      </w:r>
      <w:r w:rsidR="00562F94">
        <w:rPr>
          <w:sz w:val="28"/>
          <w:szCs w:val="28"/>
        </w:rPr>
        <w:t xml:space="preserve">- </w:t>
      </w:r>
      <w:r>
        <w:rPr>
          <w:sz w:val="28"/>
          <w:szCs w:val="28"/>
        </w:rPr>
        <w:t>121</w:t>
      </w:r>
      <w:r w:rsidR="00562F94">
        <w:rPr>
          <w:sz w:val="28"/>
          <w:szCs w:val="28"/>
        </w:rPr>
        <w:t xml:space="preserve"> субъект</w:t>
      </w:r>
      <w:r>
        <w:rPr>
          <w:sz w:val="28"/>
          <w:szCs w:val="28"/>
        </w:rPr>
        <w:t xml:space="preserve">. </w:t>
      </w:r>
    </w:p>
    <w:p w:rsidR="00874DAA" w:rsidRDefault="00874DAA" w:rsidP="00325B74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Продажа алкогольной продукции свыше 15% оборота  производиться  в 39 магазинах, 23 юридическими лицами.</w:t>
      </w:r>
    </w:p>
    <w:p w:rsidR="00874DAA" w:rsidRDefault="00874DAA" w:rsidP="00325B74">
      <w:pPr>
        <w:pStyle w:val="msonormalbullet2gifbullet1gif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территории городского округа работают 103 иногородних субъекта малого и среднего предпринимательства: из них 52 юридических лица и 51 индивидуальных предпринимателя.</w:t>
      </w:r>
      <w:proofErr w:type="gramEnd"/>
      <w:r>
        <w:rPr>
          <w:sz w:val="28"/>
          <w:szCs w:val="28"/>
        </w:rPr>
        <w:t xml:space="preserve">  Все они поставлены на учет в налоговом органе по месту осуществления своей деятельности.</w:t>
      </w:r>
    </w:p>
    <w:p w:rsidR="00874DAA" w:rsidRDefault="00874DAA" w:rsidP="00325B74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Большая часть малых предприятий и индивидуальных предпринимателей, работающих на территории городского округа, являются плательщиками единого налога на вмененный доход (ЕНВД). За 1 квартал 2014 года  в бюджет городского округа ЕНВД поступило в сумме 3,2 млн. руб., что на </w:t>
      </w:r>
      <w:r w:rsidR="00562F94">
        <w:rPr>
          <w:sz w:val="28"/>
          <w:szCs w:val="28"/>
        </w:rPr>
        <w:t>2,4</w:t>
      </w:r>
      <w:r>
        <w:rPr>
          <w:sz w:val="28"/>
          <w:szCs w:val="28"/>
        </w:rPr>
        <w:t>% больше, чем за этот же период 2013 года.</w:t>
      </w:r>
    </w:p>
    <w:p w:rsidR="00874DAA" w:rsidRDefault="00874DAA" w:rsidP="00325B74">
      <w:pPr>
        <w:pStyle w:val="msonormalbullet2gifbullet1gifbullet2gi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Торговая  площадь по состоянию на 01 апреля 2014 года составляет 36511 </w:t>
      </w:r>
      <w:proofErr w:type="gramStart"/>
      <w:r>
        <w:rPr>
          <w:sz w:val="28"/>
          <w:szCs w:val="28"/>
        </w:rPr>
        <w:t>квадратных</w:t>
      </w:r>
      <w:proofErr w:type="gramEnd"/>
      <w:r>
        <w:rPr>
          <w:sz w:val="28"/>
          <w:szCs w:val="28"/>
        </w:rPr>
        <w:t xml:space="preserve"> метра. Обеспеченность населения городского округа торговыми площадями составляет 1236 кв. м. на 1000 тысячу населения, что выше норматива минимальной обеспеченности в 1,6 раза. </w:t>
      </w:r>
    </w:p>
    <w:p w:rsidR="00874DAA" w:rsidRDefault="00874DAA" w:rsidP="00325B74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1 квартал 2014 года на территории городского округа Похвистнево субъектами малого и среднего предпринимательства открыто 3 объекта</w:t>
      </w:r>
      <w:r w:rsidR="00562F94">
        <w:rPr>
          <w:sz w:val="28"/>
          <w:szCs w:val="28"/>
        </w:rPr>
        <w:t xml:space="preserve"> потребительского рынка</w:t>
      </w:r>
      <w:r>
        <w:rPr>
          <w:sz w:val="28"/>
          <w:szCs w:val="28"/>
        </w:rPr>
        <w:t>:</w:t>
      </w:r>
    </w:p>
    <w:p w:rsidR="00874DAA" w:rsidRDefault="00874DAA" w:rsidP="00325B74">
      <w:pPr>
        <w:pStyle w:val="msonormalbullet2gifbullet1gifbullet2gi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магазин по ул. Мира, 13, (Горилка; Мебель);</w:t>
      </w:r>
    </w:p>
    <w:p w:rsidR="00874DAA" w:rsidRDefault="00874DAA" w:rsidP="00325B74">
      <w:pPr>
        <w:pStyle w:val="msonormalbullet2gifbullet1gifbullet2gi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магазин «Обувь» по ул. Куйбышева, 5-1 – ИП </w:t>
      </w:r>
      <w:proofErr w:type="spellStart"/>
      <w:r>
        <w:rPr>
          <w:sz w:val="28"/>
          <w:szCs w:val="28"/>
        </w:rPr>
        <w:t>Галимуллин</w:t>
      </w:r>
      <w:proofErr w:type="spellEnd"/>
      <w:r>
        <w:rPr>
          <w:sz w:val="28"/>
          <w:szCs w:val="28"/>
        </w:rPr>
        <w:t xml:space="preserve"> Н.М.;</w:t>
      </w:r>
    </w:p>
    <w:p w:rsidR="00874DAA" w:rsidRDefault="00874DAA" w:rsidP="00325B74">
      <w:pPr>
        <w:pStyle w:val="msonormalbullet2gifbullet1gifbullet2gi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магазин по ул. Гагарина, 19-2 – ИП </w:t>
      </w:r>
      <w:proofErr w:type="spellStart"/>
      <w:r>
        <w:rPr>
          <w:sz w:val="28"/>
          <w:szCs w:val="28"/>
        </w:rPr>
        <w:t>Ильдякова</w:t>
      </w:r>
      <w:proofErr w:type="spellEnd"/>
      <w:r>
        <w:rPr>
          <w:sz w:val="28"/>
          <w:szCs w:val="28"/>
        </w:rPr>
        <w:t xml:space="preserve"> Т.В.</w:t>
      </w:r>
    </w:p>
    <w:p w:rsidR="00874DAA" w:rsidRDefault="00874DAA" w:rsidP="00325B74">
      <w:pPr>
        <w:pStyle w:val="msonormalbullet2gifbullet1gifbullet2gif"/>
        <w:ind w:firstLine="709"/>
        <w:contextualSpacing/>
        <w:jc w:val="both"/>
      </w:pPr>
      <w:r>
        <w:rPr>
          <w:sz w:val="28"/>
          <w:szCs w:val="28"/>
        </w:rPr>
        <w:t xml:space="preserve"> За 1 квартал 2014 года произошло повышение цен </w:t>
      </w:r>
      <w:r w:rsidR="00562F94">
        <w:rPr>
          <w:sz w:val="28"/>
          <w:szCs w:val="28"/>
        </w:rPr>
        <w:t xml:space="preserve">на </w:t>
      </w:r>
      <w:r>
        <w:rPr>
          <w:sz w:val="28"/>
          <w:szCs w:val="28"/>
        </w:rPr>
        <w:t>хлебобулочные изделия, муку и макаронные изделия в среднем на 9,6%, также незначительное повышение цен произошло на молоко – 2,0%, яблоки – 9,0% и мало сливочное – 0,7%, овощи подорожали  в среднем на 64,0%. Снижение цен мониторинг зафиксировал на яйцо куриное, куры и соль.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3"/>
        <w:gridCol w:w="2694"/>
        <w:gridCol w:w="850"/>
        <w:gridCol w:w="709"/>
        <w:gridCol w:w="709"/>
        <w:gridCol w:w="850"/>
        <w:gridCol w:w="851"/>
        <w:gridCol w:w="850"/>
        <w:gridCol w:w="1525"/>
      </w:tblGrid>
      <w:tr w:rsidR="00874DAA" w:rsidTr="00CF1946">
        <w:trPr>
          <w:trHeight w:val="345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Продукты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 01.01.2014г.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 01.04.2014г.</w:t>
            </w:r>
          </w:p>
        </w:tc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 xml:space="preserve"> % (+/-)</w:t>
            </w:r>
            <w:proofErr w:type="gramEnd"/>
          </w:p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 01.01.14.</w:t>
            </w:r>
          </w:p>
        </w:tc>
      </w:tr>
      <w:tr w:rsidR="00874DAA" w:rsidTr="00CF1946">
        <w:trPr>
          <w:trHeight w:val="285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DAA" w:rsidRDefault="00874DAA" w:rsidP="00CF1946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DAA" w:rsidRDefault="00874DAA" w:rsidP="00CF1946"/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min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сред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min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сред</w:t>
            </w:r>
          </w:p>
        </w:tc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DAA" w:rsidRDefault="00874DAA" w:rsidP="00CF1946"/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Сахар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27-50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35-00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31-25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4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33-85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before="0" w:beforeAutospacing="0" w:after="0" w:afterAutospacing="0" w:line="276" w:lineRule="auto"/>
              <w:ind w:right="-104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44-00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38-92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+24,5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Макаронные изделия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21-00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27-80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24-40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4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before="0" w:beforeAutospacing="0" w:after="0" w:afterAutospacing="0" w:line="276" w:lineRule="auto"/>
              <w:ind w:right="-104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25-50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+4,5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Яйцо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43-90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68-95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56-42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31-90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66-95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49-42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-12,4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Мука 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>/с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21-00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41-00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31-00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22-00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42-00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32-00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+3,0    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Мясо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150-00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left="-108"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255-50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150-00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before="0" w:beforeAutospacing="0" w:after="0" w:afterAutospacing="0" w:line="276" w:lineRule="auto"/>
              <w:ind w:lef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255-50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Крупы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21-00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24-00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22-60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28-00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25-30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+5,0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Масло растительное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37-15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81-10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59-12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35-90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81-10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58-50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-1,0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Молоко 2,5%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30-30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35-00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32-65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29-75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35-00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32-37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-1,0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Хлеб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ржано-пшенич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r>
              <w:rPr>
                <w:rFonts w:eastAsia="Calibri"/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24-20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30-35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27-27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24-20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30-35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27-27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before="0" w:beforeAutospacing="0" w:after="0" w:afterAutospacing="0" w:line="276" w:lineRule="auto"/>
              <w:ind w:right="-109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Хлеб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пшенич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>/с 0,65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20-80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25-75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23-27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19-10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26-00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22-55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-3,0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before="0" w:beforeAutospacing="0" w:after="0" w:afterAutospacing="0" w:line="276" w:lineRule="auto"/>
              <w:ind w:right="-109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Картофель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15-90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26-00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20-95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24-90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52-00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38-45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+83,0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before="0" w:beforeAutospacing="0" w:after="0" w:afterAutospacing="0" w:line="276" w:lineRule="auto"/>
              <w:ind w:right="-109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Морковь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24-20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51-00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37-60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19-90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55-00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37-45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-0,4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before="0" w:beforeAutospacing="0" w:after="0" w:afterAutospacing="0" w:line="276" w:lineRule="auto"/>
              <w:ind w:right="-109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Капуста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13-95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19-90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16-92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18-80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29-95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24-37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+44,0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before="0" w:beforeAutospacing="0" w:after="0" w:afterAutospacing="0" w:line="276" w:lineRule="auto"/>
              <w:ind w:right="-109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Лук репчатый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12-50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25-90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19-20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23-60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34-00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28-80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+50,0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before="0" w:beforeAutospacing="0" w:after="0" w:afterAutospacing="0" w:line="276" w:lineRule="auto"/>
              <w:ind w:right="-109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Свекла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14-20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25-10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19-65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19-50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26-00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22-75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+16,0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before="0" w:beforeAutospacing="0" w:after="0" w:afterAutospacing="0" w:line="276" w:lineRule="auto"/>
              <w:ind w:right="-109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6-45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ind w:lef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10-60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ind w:lef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8-52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5-75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7-87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-8,0</w:t>
            </w:r>
          </w:p>
        </w:tc>
      </w:tr>
      <w:tr w:rsidR="00874DAA" w:rsidTr="00CF1946">
        <w:trPr>
          <w:trHeight w:val="27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before="0" w:beforeAutospacing="0" w:after="0" w:afterAutospacing="0" w:line="276" w:lineRule="auto"/>
              <w:ind w:right="-109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79-75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lef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left="-108"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93-37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81-15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94,07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+1,0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before="0" w:beforeAutospacing="0" w:after="0" w:afterAutospacing="0" w:line="276" w:lineRule="auto"/>
              <w:ind w:right="-109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Рыба мороженная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42-00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lef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lef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88-50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48-00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91-50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+3,0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before="0" w:beforeAutospacing="0" w:after="0" w:afterAutospacing="0" w:line="276" w:lineRule="auto"/>
              <w:ind w:right="-109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Яблоки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33-35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lef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98-00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lef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65-62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37-90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86-45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+32,0</w:t>
            </w:r>
          </w:p>
        </w:tc>
      </w:tr>
      <w:tr w:rsidR="00874DAA" w:rsidTr="00CF194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before="0" w:beforeAutospacing="0" w:after="0" w:afterAutospacing="0" w:line="276" w:lineRule="auto"/>
              <w:ind w:right="-109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="0" w:beforeAutospacing="0" w:after="0" w:afterAutospacing="0" w:line="276" w:lineRule="auto"/>
              <w:ind w:left="-10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Масло сливочное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149-90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lef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="0" w:beforeAutospacing="0" w:after="0" w:afterAutospacing="0" w:line="276" w:lineRule="auto"/>
              <w:ind w:left="-108"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224-95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149-90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214-95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-4,0</w:t>
            </w:r>
          </w:p>
        </w:tc>
      </w:tr>
    </w:tbl>
    <w:p w:rsidR="00874DAA" w:rsidRDefault="00874DAA" w:rsidP="00874DAA">
      <w:pPr>
        <w:pStyle w:val="msonormalbullet2gifbullet2gifbullet1gif"/>
        <w:spacing w:line="360" w:lineRule="auto"/>
        <w:ind w:firstLine="709"/>
        <w:jc w:val="both"/>
      </w:pPr>
      <w:r>
        <w:rPr>
          <w:sz w:val="28"/>
          <w:szCs w:val="28"/>
        </w:rPr>
        <w:t>Сравнительный анализ цен на горюче-смазочные материалы на 01.04.2013 г., выявил  снижение цен на топливо марок АИ-95 и А-80  и дизельное топливо  в среднем на 3,0%.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720"/>
        <w:gridCol w:w="780"/>
        <w:gridCol w:w="910"/>
        <w:gridCol w:w="690"/>
        <w:gridCol w:w="840"/>
        <w:gridCol w:w="738"/>
        <w:gridCol w:w="2233"/>
      </w:tblGrid>
      <w:tr w:rsidR="00874DAA" w:rsidTr="00CF194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Марка топлива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 01.01.14г.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 01.04.14г.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  <w:proofErr w:type="gramStart"/>
            <w:r>
              <w:rPr>
                <w:rFonts w:eastAsia="Calibri"/>
                <w:lang w:eastAsia="en-US"/>
              </w:rPr>
              <w:t xml:space="preserve"> % (+/-) </w:t>
            </w:r>
            <w:proofErr w:type="gramEnd"/>
            <w:r>
              <w:rPr>
                <w:rFonts w:eastAsia="Calibri"/>
                <w:lang w:eastAsia="en-US"/>
              </w:rPr>
              <w:t>к 01.01.14г.</w:t>
            </w:r>
          </w:p>
        </w:tc>
      </w:tr>
      <w:tr w:rsidR="00874DAA" w:rsidTr="00CF194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АИ -95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Autospacing="0" w:after="0" w:afterAutospacing="0" w:line="276" w:lineRule="auto"/>
              <w:ind w:right="-9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30-50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31-10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30-80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Autospacing="0" w:after="0" w:afterAutospacing="0" w:line="276" w:lineRule="auto"/>
              <w:ind w:right="-126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30-50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32-20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31-35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+1,8</w:t>
            </w:r>
          </w:p>
        </w:tc>
      </w:tr>
      <w:tr w:rsidR="00874DAA" w:rsidTr="00CF194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АИ -92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Autospacing="0" w:after="0" w:afterAutospacing="0" w:line="276" w:lineRule="auto"/>
              <w:ind w:right="-9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27-50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28-30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27-90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Autospacing="0" w:after="0" w:afterAutospacing="0" w:line="276" w:lineRule="auto"/>
              <w:ind w:lef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28-30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29-20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28-75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+3,0</w:t>
            </w:r>
          </w:p>
        </w:tc>
      </w:tr>
      <w:tr w:rsidR="00874DAA" w:rsidTr="00CF194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А-80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Autospacing="0" w:after="0" w:afterAutospacing="0" w:line="276" w:lineRule="auto"/>
              <w:ind w:right="-9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25-00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26-50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25-75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Autospacing="0" w:after="0" w:afterAutospacing="0" w:line="276" w:lineRule="auto"/>
              <w:ind w:right="-126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25-00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27-50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26-25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+2,0</w:t>
            </w:r>
          </w:p>
        </w:tc>
      </w:tr>
      <w:tr w:rsidR="00874DAA" w:rsidTr="00CF194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1gif"/>
              <w:spacing w:before="0" w:beforeAutospacing="0" w:after="0" w:afterAutospacing="0" w:line="276" w:lineRule="auto"/>
              <w:ind w:right="-92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Дизельное топливо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1gif"/>
              <w:spacing w:beforeAutospacing="0" w:after="0" w:afterAutospacing="0" w:line="276" w:lineRule="auto"/>
              <w:ind w:right="-97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30-20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1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32-00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31-10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2gifbullet2gif"/>
              <w:spacing w:beforeAutospacing="0" w:after="0" w:afterAutospacing="0" w:line="276" w:lineRule="auto"/>
              <w:ind w:right="-126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31-00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DAA" w:rsidRDefault="00874DAA" w:rsidP="00CF1946">
            <w:pPr>
              <w:pStyle w:val="msonormalbullet2gifbullet2gif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31-90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2gifbullet3gif"/>
              <w:spacing w:beforeAutospacing="0" w:after="0" w:afterAutospacing="0" w:line="276" w:lineRule="auto"/>
              <w:ind w:right="-108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31-45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DAA" w:rsidRDefault="00874DAA" w:rsidP="00CF1946">
            <w:pPr>
              <w:pStyle w:val="msonormalbullet2gifbullet3gif"/>
              <w:spacing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+1,1</w:t>
            </w:r>
          </w:p>
        </w:tc>
      </w:tr>
    </w:tbl>
    <w:p w:rsidR="003F67F4" w:rsidRDefault="003F67F4" w:rsidP="00325B74">
      <w:pPr>
        <w:pStyle w:val="msonormalbullet2gifbullet1gifbullet1gifbullet2gi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Индекс потребительских цен по </w:t>
      </w:r>
      <w:r w:rsidR="00F9247B">
        <w:rPr>
          <w:sz w:val="28"/>
          <w:szCs w:val="28"/>
        </w:rPr>
        <w:t>С</w:t>
      </w:r>
      <w:r>
        <w:rPr>
          <w:sz w:val="28"/>
          <w:szCs w:val="28"/>
        </w:rPr>
        <w:t>амарской области составил 106,5%.</w:t>
      </w:r>
    </w:p>
    <w:p w:rsidR="00874DAA" w:rsidRDefault="00562F94" w:rsidP="00325B74">
      <w:pPr>
        <w:pStyle w:val="msonormalbullet2gifbullet1gifbullet1gifbullet2gi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 квартале </w:t>
      </w:r>
      <w:r w:rsidR="00874DAA">
        <w:rPr>
          <w:sz w:val="28"/>
          <w:szCs w:val="28"/>
        </w:rPr>
        <w:t xml:space="preserve"> была проведена выставка – продажа товаров местных товаропроизводителей «Широкая масленица»</w:t>
      </w:r>
      <w:r>
        <w:rPr>
          <w:sz w:val="28"/>
          <w:szCs w:val="28"/>
        </w:rPr>
        <w:t>,</w:t>
      </w:r>
      <w:r w:rsidR="00874DAA">
        <w:rPr>
          <w:sz w:val="28"/>
          <w:szCs w:val="28"/>
        </w:rPr>
        <w:t xml:space="preserve">  в </w:t>
      </w:r>
      <w:r>
        <w:rPr>
          <w:sz w:val="28"/>
          <w:szCs w:val="28"/>
        </w:rPr>
        <w:t xml:space="preserve">которой </w:t>
      </w:r>
      <w:r w:rsidR="00874DAA">
        <w:rPr>
          <w:sz w:val="28"/>
          <w:szCs w:val="28"/>
        </w:rPr>
        <w:t xml:space="preserve"> приняло участие 20 </w:t>
      </w:r>
      <w:r>
        <w:rPr>
          <w:sz w:val="28"/>
          <w:szCs w:val="28"/>
        </w:rPr>
        <w:t>СМСП</w:t>
      </w:r>
      <w:r w:rsidR="00874DAA">
        <w:rPr>
          <w:sz w:val="28"/>
          <w:szCs w:val="28"/>
        </w:rPr>
        <w:t xml:space="preserve">. </w:t>
      </w:r>
    </w:p>
    <w:p w:rsidR="00874DAA" w:rsidRDefault="00874DAA" w:rsidP="00325B74">
      <w:pPr>
        <w:pStyle w:val="msonormalbullet2gifbullet1gifbullet1gifbullet2gi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первом квартале 2014 года проходил расширенный Совет по содействию развития предпринимательства городского округа при Главе городского округа с приглашением членов ассоциации предпринимателей, где рассматривались 5 наиболее актуальных системных проблем, мешающих развитию малого бизнеса и пути их решения:</w:t>
      </w:r>
    </w:p>
    <w:p w:rsidR="00874DAA" w:rsidRDefault="00874DAA" w:rsidP="00325B74">
      <w:pPr>
        <w:pStyle w:val="msonormalbullet2gifbullet1gifbullet1gifbullet2gi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высокие цены на электроэнергию;</w:t>
      </w:r>
    </w:p>
    <w:p w:rsidR="00874DAA" w:rsidRDefault="00874DAA" w:rsidP="00325B74">
      <w:pPr>
        <w:pStyle w:val="msonormalbullet2gifbullet1gifbullet1gifbullet2gi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длительное подключение к газораспределительной системе;</w:t>
      </w:r>
    </w:p>
    <w:p w:rsidR="00874DAA" w:rsidRDefault="00874DAA" w:rsidP="00325B74">
      <w:pPr>
        <w:pStyle w:val="msonormalbullet2gifbullet1gifbullet1gifbullet2gi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высокие штрафы для предпринимателей;</w:t>
      </w:r>
    </w:p>
    <w:p w:rsidR="00874DAA" w:rsidRDefault="00874DAA" w:rsidP="00325B74">
      <w:pPr>
        <w:pStyle w:val="msonormalbullet2gifbullet1gifbullet1gifbullet2gi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экологические требования к предпринимател</w:t>
      </w:r>
      <w:r w:rsidR="00562F94">
        <w:rPr>
          <w:sz w:val="28"/>
          <w:szCs w:val="28"/>
        </w:rPr>
        <w:t>ям</w:t>
      </w:r>
      <w:r>
        <w:rPr>
          <w:sz w:val="28"/>
          <w:szCs w:val="28"/>
        </w:rPr>
        <w:t>;</w:t>
      </w:r>
    </w:p>
    <w:p w:rsidR="00874DAA" w:rsidRDefault="00874DAA" w:rsidP="00325B74">
      <w:pPr>
        <w:pStyle w:val="msonormalbullet2gifbullet1gifbullet1gifbullet2gi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экспансия торговых сетей.  </w:t>
      </w:r>
    </w:p>
    <w:p w:rsidR="00874DAA" w:rsidRPr="00363DEA" w:rsidRDefault="00562F94" w:rsidP="00325B74">
      <w:pPr>
        <w:pStyle w:val="msonormalbullet2gifbullet1gifbullet1gifbullet2gi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отчетный период </w:t>
      </w:r>
      <w:r w:rsidR="00874DAA" w:rsidRPr="00363DEA">
        <w:rPr>
          <w:sz w:val="28"/>
          <w:szCs w:val="28"/>
        </w:rPr>
        <w:t xml:space="preserve">500 субъектов малого и среднего предпринимательства получили информационную и консультационную поддержку в виде встреч и заседаний. </w:t>
      </w:r>
    </w:p>
    <w:p w:rsidR="00874DAA" w:rsidRDefault="00874DAA" w:rsidP="00325B74">
      <w:pPr>
        <w:shd w:val="clear" w:color="auto" w:fill="FFFFFF"/>
        <w:ind w:right="108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городского округа  осуществляет свою деятельность инфраструктура поддержки субъектам малого и среднего предпринимательства НП «Содействия» за 1 квартал 2013 года   в рамках муниципальной программы «Развития малого и среднего предпринимательства на 2011-2017 годы» оказано  166 бесплатных информационных, консультативных, бухгалтерских и правовых услуг   на сумму 92</w:t>
      </w:r>
      <w:r w:rsidR="00562F94">
        <w:rPr>
          <w:sz w:val="28"/>
          <w:szCs w:val="28"/>
        </w:rPr>
        <w:t>,6 тыс.</w:t>
      </w:r>
      <w:r>
        <w:rPr>
          <w:sz w:val="28"/>
          <w:szCs w:val="28"/>
        </w:rPr>
        <w:t xml:space="preserve"> рублей.</w:t>
      </w:r>
    </w:p>
    <w:p w:rsidR="00874DAA" w:rsidRPr="005C4389" w:rsidRDefault="00874DAA" w:rsidP="00325B74">
      <w:pPr>
        <w:shd w:val="clear" w:color="auto" w:fill="FFFFFF"/>
        <w:ind w:right="108"/>
        <w:contextualSpacing/>
        <w:jc w:val="both"/>
      </w:pPr>
      <w:r>
        <w:rPr>
          <w:sz w:val="28"/>
          <w:szCs w:val="28"/>
        </w:rPr>
        <w:tab/>
      </w:r>
      <w:r w:rsidRPr="005C4389">
        <w:rPr>
          <w:sz w:val="28"/>
          <w:szCs w:val="28"/>
        </w:rPr>
        <w:t xml:space="preserve">На базе НП «Содействия» были организованы и проведены 76 </w:t>
      </w:r>
      <w:proofErr w:type="gramStart"/>
      <w:r w:rsidRPr="005C4389">
        <w:rPr>
          <w:sz w:val="28"/>
          <w:szCs w:val="28"/>
        </w:rPr>
        <w:t>выставок-продаж</w:t>
      </w:r>
      <w:proofErr w:type="gramEnd"/>
      <w:r w:rsidRPr="005C4389">
        <w:rPr>
          <w:sz w:val="28"/>
          <w:szCs w:val="28"/>
        </w:rPr>
        <w:t xml:space="preserve"> как местных  так и иногородних товаропроизводителей.</w:t>
      </w:r>
    </w:p>
    <w:p w:rsidR="00874DAA" w:rsidRDefault="00562F94" w:rsidP="00325B74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4389">
        <w:rPr>
          <w:rFonts w:ascii="Times New Roman" w:hAnsi="Times New Roman"/>
          <w:sz w:val="28"/>
          <w:szCs w:val="28"/>
        </w:rPr>
        <w:t xml:space="preserve">За отчетный период </w:t>
      </w:r>
      <w:proofErr w:type="spellStart"/>
      <w:r w:rsidRPr="005C4389">
        <w:rPr>
          <w:rFonts w:ascii="Times New Roman" w:hAnsi="Times New Roman"/>
          <w:sz w:val="28"/>
          <w:szCs w:val="28"/>
        </w:rPr>
        <w:t>микрофинансовой</w:t>
      </w:r>
      <w:proofErr w:type="spellEnd"/>
      <w:r w:rsidRPr="005C4389">
        <w:rPr>
          <w:rFonts w:ascii="Times New Roman" w:hAnsi="Times New Roman"/>
          <w:sz w:val="28"/>
          <w:szCs w:val="28"/>
        </w:rPr>
        <w:t xml:space="preserve"> организацией выдан 1 микрозайм</w:t>
      </w:r>
      <w:r w:rsidRPr="00562F94">
        <w:rPr>
          <w:rFonts w:ascii="Times New Roman" w:hAnsi="Times New Roman"/>
          <w:sz w:val="28"/>
          <w:szCs w:val="28"/>
        </w:rPr>
        <w:t xml:space="preserve"> СМСП на общую сумму 400,0 тыс. рублей.</w:t>
      </w:r>
    </w:p>
    <w:p w:rsidR="0048591D" w:rsidRDefault="0048591D" w:rsidP="0048591D">
      <w:pPr>
        <w:ind w:firstLine="142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48591D" w:rsidRDefault="0048591D" w:rsidP="0048591D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Физическая культура и спорт</w:t>
      </w:r>
    </w:p>
    <w:p w:rsidR="0048591D" w:rsidRDefault="0048591D" w:rsidP="0048591D">
      <w:pPr>
        <w:ind w:firstLine="1429"/>
        <w:jc w:val="both"/>
        <w:rPr>
          <w:b/>
          <w:sz w:val="28"/>
          <w:szCs w:val="28"/>
        </w:rPr>
      </w:pPr>
    </w:p>
    <w:p w:rsidR="0048591D" w:rsidRPr="00295299" w:rsidRDefault="0048591D" w:rsidP="0048591D">
      <w:pPr>
        <w:ind w:firstLine="708"/>
        <w:jc w:val="both"/>
        <w:rPr>
          <w:sz w:val="28"/>
          <w:szCs w:val="28"/>
        </w:rPr>
      </w:pPr>
      <w:r w:rsidRPr="00295299">
        <w:rPr>
          <w:sz w:val="28"/>
          <w:szCs w:val="28"/>
        </w:rPr>
        <w:t>Основными задачами МБУ «Спортивные сооружения» являются: создание условий жителям городского округа для занятий физической культурой и спортом, организация досуга населения, проведение соревнований, Спартакиад, Чемпионатов, спортивных праздников.</w:t>
      </w:r>
    </w:p>
    <w:p w:rsidR="0048591D" w:rsidRPr="00295299" w:rsidRDefault="00C353C2" w:rsidP="004859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8591D" w:rsidRPr="00295299">
        <w:rPr>
          <w:sz w:val="28"/>
          <w:szCs w:val="28"/>
        </w:rPr>
        <w:t>ля привлечения жителей к занятиям физ</w:t>
      </w:r>
      <w:r>
        <w:rPr>
          <w:sz w:val="28"/>
          <w:szCs w:val="28"/>
        </w:rPr>
        <w:t>ической культурой и спортом продолжилась организация занятий физкультурой по месту жительства граждан</w:t>
      </w:r>
      <w:r w:rsidR="0048591D" w:rsidRPr="00295299">
        <w:rPr>
          <w:sz w:val="28"/>
          <w:szCs w:val="28"/>
        </w:rPr>
        <w:t>:</w:t>
      </w:r>
    </w:p>
    <w:p w:rsidR="0048591D" w:rsidRPr="00295299" w:rsidRDefault="0048591D" w:rsidP="0048591D">
      <w:pPr>
        <w:ind w:firstLine="708"/>
        <w:jc w:val="both"/>
        <w:rPr>
          <w:sz w:val="28"/>
          <w:szCs w:val="28"/>
        </w:rPr>
      </w:pPr>
      <w:r w:rsidRPr="00295299">
        <w:rPr>
          <w:sz w:val="28"/>
          <w:szCs w:val="28"/>
        </w:rPr>
        <w:t>- заливались и обслуживались 5 катков;</w:t>
      </w:r>
    </w:p>
    <w:p w:rsidR="0048591D" w:rsidRPr="00295299" w:rsidRDefault="0048591D" w:rsidP="0048591D">
      <w:pPr>
        <w:ind w:firstLine="708"/>
        <w:jc w:val="both"/>
        <w:rPr>
          <w:sz w:val="28"/>
          <w:szCs w:val="28"/>
        </w:rPr>
      </w:pPr>
      <w:r w:rsidRPr="00295299">
        <w:rPr>
          <w:sz w:val="28"/>
          <w:szCs w:val="28"/>
        </w:rPr>
        <w:t>- на стадионе «Нефтяник» работал прокат лыж и коньков, услугами которого воспользовалось 1701 человек, а учитывая людей, приходящих со своими коньками и лыжами, количество людей составило более 8 000 человек;</w:t>
      </w:r>
    </w:p>
    <w:p w:rsidR="0048591D" w:rsidRPr="00295299" w:rsidRDefault="0048591D" w:rsidP="0048591D">
      <w:pPr>
        <w:ind w:firstLine="708"/>
        <w:jc w:val="both"/>
        <w:rPr>
          <w:sz w:val="28"/>
          <w:szCs w:val="28"/>
        </w:rPr>
      </w:pPr>
      <w:r w:rsidRPr="00295299">
        <w:rPr>
          <w:sz w:val="28"/>
          <w:szCs w:val="28"/>
        </w:rPr>
        <w:t xml:space="preserve">- в течение зимнего периода работали лыжные трассы на стадионе «Нефтяник» </w:t>
      </w:r>
      <w:smartTag w:uri="urn:schemas-microsoft-com:office:smarttags" w:element="metricconverter">
        <w:smartTagPr>
          <w:attr w:name="ProductID" w:val="3 км"/>
        </w:smartTagPr>
        <w:r w:rsidRPr="00295299">
          <w:rPr>
            <w:sz w:val="28"/>
            <w:szCs w:val="28"/>
          </w:rPr>
          <w:t>3 км</w:t>
        </w:r>
      </w:smartTag>
      <w:proofErr w:type="gramStart"/>
      <w:r w:rsidRPr="00295299">
        <w:rPr>
          <w:sz w:val="28"/>
          <w:szCs w:val="28"/>
        </w:rPr>
        <w:t>.</w:t>
      </w:r>
      <w:proofErr w:type="gramEnd"/>
      <w:r w:rsidRPr="00295299">
        <w:rPr>
          <w:sz w:val="28"/>
          <w:szCs w:val="28"/>
        </w:rPr>
        <w:t xml:space="preserve"> </w:t>
      </w:r>
      <w:proofErr w:type="gramStart"/>
      <w:r w:rsidRPr="00295299">
        <w:rPr>
          <w:sz w:val="28"/>
          <w:szCs w:val="28"/>
        </w:rPr>
        <w:t>и</w:t>
      </w:r>
      <w:proofErr w:type="gramEnd"/>
      <w:r w:rsidRPr="00295299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 км"/>
        </w:smartTagPr>
        <w:r w:rsidRPr="00295299">
          <w:rPr>
            <w:sz w:val="28"/>
            <w:szCs w:val="28"/>
          </w:rPr>
          <w:t>5 км</w:t>
        </w:r>
      </w:smartTag>
      <w:r w:rsidRPr="00295299">
        <w:rPr>
          <w:sz w:val="28"/>
          <w:szCs w:val="28"/>
        </w:rPr>
        <w:t>. на базе отдыха «Нефтяник»;</w:t>
      </w:r>
    </w:p>
    <w:p w:rsidR="0048591D" w:rsidRDefault="0048591D" w:rsidP="0048591D">
      <w:pPr>
        <w:ind w:firstLine="708"/>
        <w:jc w:val="both"/>
        <w:rPr>
          <w:sz w:val="28"/>
          <w:szCs w:val="28"/>
        </w:rPr>
      </w:pPr>
      <w:r w:rsidRPr="00295299">
        <w:rPr>
          <w:sz w:val="28"/>
          <w:szCs w:val="28"/>
        </w:rPr>
        <w:lastRenderedPageBreak/>
        <w:t xml:space="preserve">- для взрослого населения с 1 января, 3 раза в неделю, в вечернее время </w:t>
      </w:r>
    </w:p>
    <w:p w:rsidR="0048591D" w:rsidRPr="00295299" w:rsidRDefault="0048591D" w:rsidP="0048591D">
      <w:pPr>
        <w:jc w:val="both"/>
        <w:rPr>
          <w:sz w:val="28"/>
          <w:szCs w:val="28"/>
        </w:rPr>
      </w:pPr>
      <w:r w:rsidRPr="00295299">
        <w:rPr>
          <w:sz w:val="28"/>
          <w:szCs w:val="28"/>
        </w:rPr>
        <w:t xml:space="preserve">работали спортивные секции в спортивных залах школ № 3, № 4; №7; пос. Октябрьский, в СП «Пируэт» ГБОУ Гимназии № 1, в СП «ДЮСШ» ГБОУ СОШ № 1. </w:t>
      </w:r>
    </w:p>
    <w:p w:rsidR="0048591D" w:rsidRPr="00295299" w:rsidRDefault="0048591D" w:rsidP="0048591D">
      <w:pPr>
        <w:ind w:firstLine="708"/>
        <w:jc w:val="both"/>
        <w:rPr>
          <w:sz w:val="28"/>
          <w:szCs w:val="28"/>
        </w:rPr>
      </w:pPr>
      <w:r w:rsidRPr="00295299">
        <w:rPr>
          <w:sz w:val="28"/>
          <w:szCs w:val="28"/>
        </w:rPr>
        <w:t xml:space="preserve">С 1 января 2014 года: </w:t>
      </w:r>
    </w:p>
    <w:p w:rsidR="0048591D" w:rsidRPr="00295299" w:rsidRDefault="0048591D" w:rsidP="0048591D">
      <w:pPr>
        <w:ind w:firstLine="708"/>
        <w:jc w:val="both"/>
        <w:rPr>
          <w:sz w:val="28"/>
          <w:szCs w:val="28"/>
        </w:rPr>
      </w:pPr>
      <w:r w:rsidRPr="00295299">
        <w:rPr>
          <w:sz w:val="28"/>
          <w:szCs w:val="28"/>
        </w:rPr>
        <w:t>- при ГБОУ СОШ № 1, в вечернее время для взрослого населения, 6 раз в неделю работала секция настольного тенниса;</w:t>
      </w:r>
    </w:p>
    <w:p w:rsidR="0048591D" w:rsidRPr="00295299" w:rsidRDefault="0048591D" w:rsidP="0048591D">
      <w:pPr>
        <w:ind w:firstLine="708"/>
        <w:jc w:val="both"/>
        <w:rPr>
          <w:sz w:val="28"/>
          <w:szCs w:val="28"/>
        </w:rPr>
      </w:pPr>
      <w:r w:rsidRPr="00295299">
        <w:rPr>
          <w:sz w:val="28"/>
          <w:szCs w:val="28"/>
        </w:rPr>
        <w:t>- при СП «ДЮСШ» ГБОУ СОШ № 1 работали секция бокса и футбола;</w:t>
      </w:r>
    </w:p>
    <w:p w:rsidR="0048591D" w:rsidRPr="00295299" w:rsidRDefault="0048591D" w:rsidP="0048591D">
      <w:pPr>
        <w:ind w:firstLine="708"/>
        <w:jc w:val="both"/>
        <w:rPr>
          <w:sz w:val="28"/>
          <w:szCs w:val="28"/>
        </w:rPr>
      </w:pPr>
      <w:r w:rsidRPr="00295299">
        <w:rPr>
          <w:sz w:val="28"/>
          <w:szCs w:val="28"/>
        </w:rPr>
        <w:t xml:space="preserve"> - в спортивном корпусе по ул</w:t>
      </w:r>
      <w:proofErr w:type="gramStart"/>
      <w:r w:rsidRPr="00295299">
        <w:rPr>
          <w:sz w:val="28"/>
          <w:szCs w:val="28"/>
        </w:rPr>
        <w:t>.К</w:t>
      </w:r>
      <w:proofErr w:type="gramEnd"/>
      <w:r w:rsidRPr="00295299">
        <w:rPr>
          <w:sz w:val="28"/>
          <w:szCs w:val="28"/>
        </w:rPr>
        <w:t xml:space="preserve">уйбышева 7, с 10-00 до 22-00 часов 7 дней в неделю работает тренажерный зал,  секции для женщин по </w:t>
      </w:r>
      <w:proofErr w:type="spellStart"/>
      <w:r w:rsidRPr="00295299">
        <w:rPr>
          <w:sz w:val="28"/>
          <w:szCs w:val="28"/>
        </w:rPr>
        <w:t>фитнес-аэробике</w:t>
      </w:r>
      <w:proofErr w:type="spellEnd"/>
      <w:r w:rsidRPr="00295299">
        <w:rPr>
          <w:sz w:val="28"/>
          <w:szCs w:val="28"/>
        </w:rPr>
        <w:t xml:space="preserve">, секции по волейболу, стрельбе, пауэрлифтингу и борьбе; </w:t>
      </w:r>
    </w:p>
    <w:p w:rsidR="0048591D" w:rsidRPr="00295299" w:rsidRDefault="0048591D" w:rsidP="0048591D">
      <w:pPr>
        <w:ind w:firstLine="708"/>
        <w:jc w:val="both"/>
        <w:rPr>
          <w:sz w:val="28"/>
          <w:szCs w:val="28"/>
        </w:rPr>
      </w:pPr>
      <w:r w:rsidRPr="00295299">
        <w:rPr>
          <w:sz w:val="28"/>
          <w:szCs w:val="28"/>
        </w:rPr>
        <w:t>- в пос. Красные Пески работает секция волейбола;</w:t>
      </w:r>
    </w:p>
    <w:p w:rsidR="0048591D" w:rsidRDefault="00C353C2" w:rsidP="004859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Немаловажным фактором в деле пропаганды спорта и здорового образа жизни является проведение соревнований, турниров и мероприятий спортивной направленности. </w:t>
      </w:r>
      <w:r w:rsidR="0048591D" w:rsidRPr="00295299">
        <w:rPr>
          <w:sz w:val="28"/>
          <w:szCs w:val="28"/>
        </w:rPr>
        <w:t xml:space="preserve">За 1 квартал в городском округе проведено 24 спортивно-массовых мероприятия </w:t>
      </w:r>
      <w:r w:rsidR="008C3A24">
        <w:rPr>
          <w:sz w:val="28"/>
          <w:szCs w:val="28"/>
        </w:rPr>
        <w:t>городского и областного уровней.</w:t>
      </w:r>
    </w:p>
    <w:p w:rsidR="0048591D" w:rsidRPr="00295299" w:rsidRDefault="0048591D" w:rsidP="0048591D">
      <w:pPr>
        <w:ind w:firstLine="708"/>
        <w:jc w:val="both"/>
        <w:rPr>
          <w:sz w:val="28"/>
          <w:szCs w:val="28"/>
        </w:rPr>
      </w:pPr>
    </w:p>
    <w:p w:rsidR="00325B74" w:rsidRPr="00874A99" w:rsidRDefault="002F2281" w:rsidP="00325B74">
      <w:pPr>
        <w:pStyle w:val="aa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-508635</wp:posOffset>
            </wp:positionH>
            <wp:positionV relativeFrom="paragraph">
              <wp:posOffset>3041650</wp:posOffset>
            </wp:positionV>
            <wp:extent cx="6678295" cy="4380230"/>
            <wp:effectExtent l="19050" t="0" r="27305" b="1270"/>
            <wp:wrapTight wrapText="bothSides">
              <wp:wrapPolygon edited="0">
                <wp:start x="-62" y="0"/>
                <wp:lineTo x="-62" y="21606"/>
                <wp:lineTo x="21688" y="21606"/>
                <wp:lineTo x="21688" y="0"/>
                <wp:lineTo x="-62" y="0"/>
              </wp:wrapPolygon>
            </wp:wrapTight>
            <wp:docPr id="14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325B74" w:rsidRPr="00874A99">
        <w:rPr>
          <w:b/>
          <w:bCs/>
          <w:sz w:val="28"/>
          <w:szCs w:val="28"/>
        </w:rPr>
        <w:t>Состояние оперативной обстановки</w:t>
      </w:r>
    </w:p>
    <w:p w:rsidR="00325B74" w:rsidRPr="00874A99" w:rsidRDefault="00325B74" w:rsidP="002F2281">
      <w:pPr>
        <w:pStyle w:val="a6"/>
        <w:ind w:left="0" w:firstLine="567"/>
        <w:jc w:val="both"/>
        <w:rPr>
          <w:sz w:val="28"/>
          <w:szCs w:val="28"/>
        </w:rPr>
      </w:pPr>
      <w:r w:rsidRPr="00874A99">
        <w:rPr>
          <w:sz w:val="28"/>
          <w:szCs w:val="28"/>
        </w:rPr>
        <w:t xml:space="preserve">За </w:t>
      </w:r>
      <w:r w:rsidRPr="00874A99">
        <w:rPr>
          <w:bCs/>
          <w:sz w:val="28"/>
          <w:szCs w:val="28"/>
        </w:rPr>
        <w:t>1-ый квартал</w:t>
      </w:r>
      <w:r w:rsidRPr="00874A99">
        <w:rPr>
          <w:sz w:val="28"/>
          <w:szCs w:val="28"/>
        </w:rPr>
        <w:t xml:space="preserve"> </w:t>
      </w:r>
      <w:r w:rsidRPr="00874A99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4</w:t>
      </w:r>
      <w:r w:rsidRPr="00874A99">
        <w:rPr>
          <w:sz w:val="28"/>
          <w:szCs w:val="28"/>
        </w:rPr>
        <w:t xml:space="preserve"> года на территории города и района зарегистрировано </w:t>
      </w:r>
      <w:r>
        <w:rPr>
          <w:b/>
          <w:bCs/>
          <w:sz w:val="28"/>
          <w:szCs w:val="28"/>
        </w:rPr>
        <w:t>167</w:t>
      </w:r>
      <w:r w:rsidRPr="00874A99">
        <w:rPr>
          <w:sz w:val="28"/>
          <w:szCs w:val="28"/>
        </w:rPr>
        <w:t xml:space="preserve"> преступлений, что на </w:t>
      </w:r>
      <w:r>
        <w:rPr>
          <w:b/>
          <w:sz w:val="28"/>
          <w:szCs w:val="28"/>
        </w:rPr>
        <w:t>33</w:t>
      </w:r>
      <w:r w:rsidRPr="00874A99">
        <w:rPr>
          <w:sz w:val="28"/>
          <w:szCs w:val="28"/>
        </w:rPr>
        <w:t xml:space="preserve"> преступлени</w:t>
      </w:r>
      <w:r>
        <w:rPr>
          <w:sz w:val="28"/>
          <w:szCs w:val="28"/>
        </w:rPr>
        <w:t>я</w:t>
      </w:r>
      <w:r w:rsidRPr="00874A99">
        <w:rPr>
          <w:sz w:val="28"/>
          <w:szCs w:val="28"/>
        </w:rPr>
        <w:t xml:space="preserve"> или   </w:t>
      </w:r>
      <w:r>
        <w:rPr>
          <w:b/>
          <w:bCs/>
          <w:sz w:val="28"/>
          <w:szCs w:val="28"/>
        </w:rPr>
        <w:t>16,5</w:t>
      </w:r>
      <w:r w:rsidRPr="00874A99">
        <w:rPr>
          <w:b/>
          <w:bCs/>
          <w:sz w:val="28"/>
          <w:szCs w:val="28"/>
        </w:rPr>
        <w:t>%</w:t>
      </w:r>
      <w:r w:rsidRPr="00874A99">
        <w:rPr>
          <w:sz w:val="28"/>
          <w:szCs w:val="28"/>
        </w:rPr>
        <w:t xml:space="preserve"> меньше аналогичного периода прошлого года (20</w:t>
      </w:r>
      <w:r>
        <w:rPr>
          <w:sz w:val="28"/>
          <w:szCs w:val="28"/>
        </w:rPr>
        <w:t>0</w:t>
      </w:r>
      <w:r w:rsidRPr="00874A99">
        <w:rPr>
          <w:sz w:val="28"/>
          <w:szCs w:val="28"/>
        </w:rPr>
        <w:t xml:space="preserve">). Из общего числа </w:t>
      </w:r>
      <w:r>
        <w:rPr>
          <w:b/>
          <w:bCs/>
          <w:sz w:val="28"/>
          <w:szCs w:val="28"/>
        </w:rPr>
        <w:t>19,8</w:t>
      </w:r>
      <w:r w:rsidRPr="00874A99">
        <w:rPr>
          <w:b/>
          <w:bCs/>
          <w:sz w:val="28"/>
          <w:szCs w:val="28"/>
        </w:rPr>
        <w:t>%</w:t>
      </w:r>
      <w:r w:rsidRPr="00874A99">
        <w:rPr>
          <w:sz w:val="28"/>
          <w:szCs w:val="28"/>
        </w:rPr>
        <w:t xml:space="preserve"> – тяжкие и особо тяжкие преступления, их число составило </w:t>
      </w:r>
      <w:r>
        <w:rPr>
          <w:b/>
          <w:bCs/>
          <w:sz w:val="28"/>
          <w:szCs w:val="28"/>
        </w:rPr>
        <w:t>33</w:t>
      </w:r>
      <w:r w:rsidRPr="00874A99">
        <w:rPr>
          <w:sz w:val="28"/>
          <w:szCs w:val="28"/>
        </w:rPr>
        <w:t xml:space="preserve">, что на </w:t>
      </w:r>
      <w:r>
        <w:rPr>
          <w:b/>
          <w:sz w:val="28"/>
          <w:szCs w:val="28"/>
        </w:rPr>
        <w:t>9</w:t>
      </w:r>
      <w:r w:rsidRPr="00874A99">
        <w:rPr>
          <w:b/>
          <w:sz w:val="28"/>
          <w:szCs w:val="28"/>
        </w:rPr>
        <w:t xml:space="preserve"> </w:t>
      </w:r>
      <w:r w:rsidRPr="00874A99">
        <w:rPr>
          <w:sz w:val="28"/>
          <w:szCs w:val="28"/>
        </w:rPr>
        <w:t xml:space="preserve">преступлений или </w:t>
      </w:r>
      <w:r>
        <w:rPr>
          <w:b/>
          <w:bCs/>
          <w:sz w:val="28"/>
          <w:szCs w:val="28"/>
        </w:rPr>
        <w:t>21,4</w:t>
      </w:r>
      <w:r w:rsidRPr="00874A99">
        <w:rPr>
          <w:b/>
          <w:bCs/>
          <w:sz w:val="28"/>
          <w:szCs w:val="28"/>
        </w:rPr>
        <w:t>%</w:t>
      </w:r>
      <w:r w:rsidRPr="00874A99">
        <w:rPr>
          <w:sz w:val="28"/>
          <w:szCs w:val="28"/>
        </w:rPr>
        <w:t xml:space="preserve"> меньше аналогичного периода прошлого года (4</w:t>
      </w:r>
      <w:r>
        <w:rPr>
          <w:sz w:val="28"/>
          <w:szCs w:val="28"/>
        </w:rPr>
        <w:t>2</w:t>
      </w:r>
      <w:r w:rsidRPr="00874A99">
        <w:rPr>
          <w:sz w:val="28"/>
          <w:szCs w:val="28"/>
        </w:rPr>
        <w:t xml:space="preserve">). Зарегистрировано </w:t>
      </w:r>
      <w:r>
        <w:rPr>
          <w:b/>
          <w:sz w:val="28"/>
          <w:szCs w:val="28"/>
        </w:rPr>
        <w:t>3</w:t>
      </w:r>
      <w:r w:rsidRPr="00874A99">
        <w:rPr>
          <w:sz w:val="28"/>
          <w:szCs w:val="28"/>
        </w:rPr>
        <w:t xml:space="preserve"> убийств</w:t>
      </w:r>
      <w:r>
        <w:rPr>
          <w:sz w:val="28"/>
          <w:szCs w:val="28"/>
        </w:rPr>
        <w:t>а</w:t>
      </w:r>
      <w:r w:rsidRPr="00874A99">
        <w:rPr>
          <w:sz w:val="28"/>
          <w:szCs w:val="28"/>
        </w:rPr>
        <w:t xml:space="preserve">, что на </w:t>
      </w:r>
      <w:r>
        <w:rPr>
          <w:b/>
          <w:sz w:val="28"/>
          <w:szCs w:val="28"/>
        </w:rPr>
        <w:t>40</w:t>
      </w:r>
      <w:r w:rsidRPr="00874A99">
        <w:rPr>
          <w:b/>
          <w:sz w:val="28"/>
          <w:szCs w:val="28"/>
        </w:rPr>
        <w:t>%</w:t>
      </w:r>
      <w:r w:rsidRPr="00874A99">
        <w:rPr>
          <w:sz w:val="28"/>
          <w:szCs w:val="28"/>
        </w:rPr>
        <w:t xml:space="preserve"> </w:t>
      </w:r>
      <w:r>
        <w:rPr>
          <w:sz w:val="28"/>
          <w:szCs w:val="28"/>
        </w:rPr>
        <w:t>меньше</w:t>
      </w:r>
      <w:r w:rsidRPr="00874A99">
        <w:rPr>
          <w:sz w:val="28"/>
          <w:szCs w:val="28"/>
        </w:rPr>
        <w:t xml:space="preserve"> </w:t>
      </w:r>
      <w:r>
        <w:rPr>
          <w:sz w:val="28"/>
          <w:szCs w:val="28"/>
        </w:rPr>
        <w:t>аналогичного периода предыдущего года</w:t>
      </w:r>
      <w:r w:rsidRPr="00874A99">
        <w:rPr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7</w:t>
      </w:r>
      <w:r w:rsidRPr="00874A99">
        <w:rPr>
          <w:b/>
          <w:bCs/>
          <w:sz w:val="28"/>
          <w:szCs w:val="28"/>
        </w:rPr>
        <w:t xml:space="preserve"> </w:t>
      </w:r>
      <w:r w:rsidRPr="00874A99">
        <w:rPr>
          <w:sz w:val="28"/>
          <w:szCs w:val="28"/>
        </w:rPr>
        <w:t xml:space="preserve">умышленных причинений тяжкого вреда здоровью. Изнасилований не зарегистрировано. Основной массив зарегистрированных </w:t>
      </w:r>
      <w:r w:rsidRPr="00874A99">
        <w:rPr>
          <w:sz w:val="28"/>
          <w:szCs w:val="28"/>
        </w:rPr>
        <w:lastRenderedPageBreak/>
        <w:t xml:space="preserve">преступлений, это имущественные преступления – </w:t>
      </w:r>
      <w:r>
        <w:rPr>
          <w:b/>
          <w:bCs/>
          <w:sz w:val="28"/>
          <w:szCs w:val="28"/>
        </w:rPr>
        <w:t>42</w:t>
      </w:r>
      <w:r w:rsidRPr="00874A99">
        <w:rPr>
          <w:sz w:val="28"/>
          <w:szCs w:val="28"/>
        </w:rPr>
        <w:t xml:space="preserve"> или </w:t>
      </w:r>
      <w:r w:rsidRPr="00874A99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3,1</w:t>
      </w:r>
      <w:r w:rsidRPr="00874A99">
        <w:rPr>
          <w:b/>
          <w:bCs/>
          <w:sz w:val="28"/>
          <w:szCs w:val="28"/>
        </w:rPr>
        <w:t>%</w:t>
      </w:r>
      <w:r w:rsidRPr="00874A99">
        <w:rPr>
          <w:sz w:val="28"/>
          <w:szCs w:val="28"/>
        </w:rPr>
        <w:t xml:space="preserve"> от общего количества преступлений, снижение по сравнению с аналогичным периодом прошлого года составил </w:t>
      </w:r>
      <w:r>
        <w:rPr>
          <w:b/>
          <w:sz w:val="28"/>
          <w:szCs w:val="28"/>
        </w:rPr>
        <w:t>25,8</w:t>
      </w:r>
      <w:r w:rsidRPr="00874A99">
        <w:rPr>
          <w:sz w:val="28"/>
          <w:szCs w:val="28"/>
        </w:rPr>
        <w:t xml:space="preserve">%. </w:t>
      </w:r>
    </w:p>
    <w:p w:rsidR="00325B74" w:rsidRPr="00874A99" w:rsidRDefault="00325B74" w:rsidP="002F2281">
      <w:pPr>
        <w:pStyle w:val="a6"/>
        <w:ind w:left="0" w:firstLine="567"/>
        <w:jc w:val="both"/>
        <w:rPr>
          <w:sz w:val="28"/>
          <w:szCs w:val="28"/>
        </w:rPr>
      </w:pPr>
      <w:r w:rsidRPr="00874A99">
        <w:rPr>
          <w:sz w:val="28"/>
          <w:szCs w:val="28"/>
        </w:rPr>
        <w:t>В структуре преступлений против собственности зафиксирован</w:t>
      </w:r>
      <w:r>
        <w:rPr>
          <w:sz w:val="28"/>
          <w:szCs w:val="28"/>
        </w:rPr>
        <w:t>о</w:t>
      </w:r>
      <w:r w:rsidRPr="00874A99">
        <w:rPr>
          <w:sz w:val="28"/>
          <w:szCs w:val="28"/>
        </w:rPr>
        <w:t xml:space="preserve"> снижение по отношению к прошлому году числа краж – на </w:t>
      </w:r>
      <w:r w:rsidR="00094016">
        <w:rPr>
          <w:sz w:val="28"/>
          <w:szCs w:val="28"/>
        </w:rPr>
        <w:t>16,4</w:t>
      </w:r>
      <w:r w:rsidRPr="00874A99">
        <w:rPr>
          <w:b/>
          <w:bCs/>
          <w:sz w:val="28"/>
          <w:szCs w:val="28"/>
        </w:rPr>
        <w:t>%</w:t>
      </w:r>
      <w:r w:rsidRPr="00874A99">
        <w:rPr>
          <w:sz w:val="28"/>
          <w:szCs w:val="28"/>
        </w:rPr>
        <w:t xml:space="preserve"> (с </w:t>
      </w:r>
      <w:r w:rsidR="00094016">
        <w:rPr>
          <w:sz w:val="28"/>
          <w:szCs w:val="28"/>
        </w:rPr>
        <w:t>67</w:t>
      </w:r>
      <w:r w:rsidRPr="00874A99">
        <w:rPr>
          <w:sz w:val="28"/>
          <w:szCs w:val="28"/>
        </w:rPr>
        <w:t xml:space="preserve"> до </w:t>
      </w:r>
      <w:r w:rsidR="00094016">
        <w:rPr>
          <w:sz w:val="28"/>
          <w:szCs w:val="28"/>
        </w:rPr>
        <w:t>56</w:t>
      </w:r>
      <w:r w:rsidRPr="00874A99">
        <w:rPr>
          <w:sz w:val="28"/>
          <w:szCs w:val="28"/>
        </w:rPr>
        <w:t>), из них с проникновением на</w:t>
      </w:r>
      <w:r w:rsidRPr="00874A99">
        <w:rPr>
          <w:b/>
          <w:bCs/>
          <w:sz w:val="28"/>
          <w:szCs w:val="28"/>
        </w:rPr>
        <w:t xml:space="preserve"> </w:t>
      </w:r>
      <w:r w:rsidR="00094016">
        <w:rPr>
          <w:b/>
          <w:bCs/>
          <w:sz w:val="28"/>
          <w:szCs w:val="28"/>
        </w:rPr>
        <w:t>40,9</w:t>
      </w:r>
      <w:r w:rsidRPr="00874A99">
        <w:rPr>
          <w:b/>
          <w:bCs/>
          <w:sz w:val="28"/>
          <w:szCs w:val="28"/>
        </w:rPr>
        <w:t xml:space="preserve">% </w:t>
      </w:r>
      <w:r w:rsidRPr="00874A99">
        <w:rPr>
          <w:sz w:val="28"/>
          <w:szCs w:val="28"/>
        </w:rPr>
        <w:t xml:space="preserve">(с </w:t>
      </w:r>
      <w:r w:rsidR="00094016">
        <w:rPr>
          <w:sz w:val="28"/>
          <w:szCs w:val="28"/>
        </w:rPr>
        <w:t>22</w:t>
      </w:r>
      <w:r w:rsidRPr="00874A99">
        <w:rPr>
          <w:sz w:val="28"/>
          <w:szCs w:val="28"/>
        </w:rPr>
        <w:t xml:space="preserve"> </w:t>
      </w:r>
      <w:proofErr w:type="gramStart"/>
      <w:r w:rsidRPr="00874A99">
        <w:rPr>
          <w:sz w:val="28"/>
          <w:szCs w:val="28"/>
        </w:rPr>
        <w:t>до</w:t>
      </w:r>
      <w:proofErr w:type="gramEnd"/>
      <w:r w:rsidRPr="00874A99">
        <w:rPr>
          <w:sz w:val="28"/>
          <w:szCs w:val="28"/>
        </w:rPr>
        <w:t xml:space="preserve"> </w:t>
      </w:r>
      <w:r w:rsidR="00094016">
        <w:rPr>
          <w:sz w:val="28"/>
          <w:szCs w:val="28"/>
        </w:rPr>
        <w:t>13</w:t>
      </w:r>
      <w:r w:rsidRPr="00874A99">
        <w:rPr>
          <w:sz w:val="28"/>
          <w:szCs w:val="28"/>
        </w:rPr>
        <w:t xml:space="preserve">), в том числе из квартир на </w:t>
      </w:r>
      <w:r w:rsidR="00094016">
        <w:rPr>
          <w:sz w:val="28"/>
          <w:szCs w:val="28"/>
        </w:rPr>
        <w:t>20</w:t>
      </w:r>
      <w:r w:rsidRPr="00874A99">
        <w:rPr>
          <w:b/>
          <w:sz w:val="28"/>
          <w:szCs w:val="28"/>
        </w:rPr>
        <w:t>%</w:t>
      </w:r>
      <w:r w:rsidRPr="00874A99">
        <w:rPr>
          <w:sz w:val="28"/>
          <w:szCs w:val="28"/>
        </w:rPr>
        <w:t xml:space="preserve"> (с </w:t>
      </w:r>
      <w:r w:rsidR="00094016">
        <w:rPr>
          <w:sz w:val="28"/>
          <w:szCs w:val="28"/>
        </w:rPr>
        <w:t>5</w:t>
      </w:r>
      <w:r w:rsidRPr="00874A99">
        <w:rPr>
          <w:sz w:val="28"/>
          <w:szCs w:val="28"/>
        </w:rPr>
        <w:t xml:space="preserve"> до </w:t>
      </w:r>
      <w:r w:rsidR="00094016">
        <w:rPr>
          <w:sz w:val="28"/>
          <w:szCs w:val="28"/>
        </w:rPr>
        <w:t>4</w:t>
      </w:r>
      <w:r w:rsidRPr="00874A99">
        <w:rPr>
          <w:sz w:val="28"/>
          <w:szCs w:val="28"/>
        </w:rPr>
        <w:t xml:space="preserve">). Количество краж транспортных средств </w:t>
      </w:r>
      <w:r w:rsidR="00094016">
        <w:rPr>
          <w:sz w:val="28"/>
          <w:szCs w:val="28"/>
        </w:rPr>
        <w:t>увеличилось с 1 до 3</w:t>
      </w:r>
      <w:r w:rsidRPr="00874A99">
        <w:rPr>
          <w:sz w:val="28"/>
          <w:szCs w:val="28"/>
        </w:rPr>
        <w:t xml:space="preserve">. </w:t>
      </w:r>
    </w:p>
    <w:p w:rsidR="00325B74" w:rsidRPr="00874A99" w:rsidRDefault="00325B74" w:rsidP="002F2281">
      <w:pPr>
        <w:pStyle w:val="a6"/>
        <w:ind w:left="0" w:firstLine="567"/>
        <w:jc w:val="both"/>
        <w:rPr>
          <w:sz w:val="28"/>
          <w:szCs w:val="28"/>
        </w:rPr>
      </w:pPr>
      <w:r w:rsidRPr="00874A99">
        <w:rPr>
          <w:sz w:val="28"/>
          <w:szCs w:val="28"/>
        </w:rPr>
        <w:t xml:space="preserve">За отчетный период выявлено </w:t>
      </w:r>
      <w:r w:rsidR="00094016">
        <w:rPr>
          <w:b/>
          <w:bCs/>
          <w:sz w:val="28"/>
          <w:szCs w:val="28"/>
        </w:rPr>
        <w:t>6</w:t>
      </w:r>
      <w:r w:rsidRPr="00874A99">
        <w:rPr>
          <w:sz w:val="28"/>
          <w:szCs w:val="28"/>
        </w:rPr>
        <w:t xml:space="preserve"> преступлений экономической направленности, что на </w:t>
      </w:r>
      <w:r w:rsidR="00094016">
        <w:rPr>
          <w:b/>
          <w:bCs/>
          <w:sz w:val="28"/>
          <w:szCs w:val="28"/>
        </w:rPr>
        <w:t>53,8</w:t>
      </w:r>
      <w:r w:rsidRPr="00874A99">
        <w:rPr>
          <w:b/>
          <w:bCs/>
          <w:sz w:val="28"/>
          <w:szCs w:val="28"/>
        </w:rPr>
        <w:t>%</w:t>
      </w:r>
      <w:r w:rsidRPr="00874A99">
        <w:rPr>
          <w:sz w:val="28"/>
          <w:szCs w:val="28"/>
        </w:rPr>
        <w:t xml:space="preserve"> </w:t>
      </w:r>
      <w:r w:rsidR="00094016">
        <w:rPr>
          <w:sz w:val="28"/>
          <w:szCs w:val="28"/>
        </w:rPr>
        <w:t>меньше</w:t>
      </w:r>
      <w:r w:rsidRPr="00874A99">
        <w:rPr>
          <w:sz w:val="28"/>
          <w:szCs w:val="28"/>
        </w:rPr>
        <w:t xml:space="preserve">, чем за аналогичный период прошлого года. Выявлено </w:t>
      </w:r>
      <w:r w:rsidR="00094016">
        <w:rPr>
          <w:b/>
          <w:sz w:val="28"/>
          <w:szCs w:val="28"/>
        </w:rPr>
        <w:t>1</w:t>
      </w:r>
      <w:r w:rsidRPr="00874A99">
        <w:rPr>
          <w:sz w:val="28"/>
          <w:szCs w:val="28"/>
        </w:rPr>
        <w:t xml:space="preserve"> преступлени</w:t>
      </w:r>
      <w:r w:rsidR="00094016">
        <w:rPr>
          <w:sz w:val="28"/>
          <w:szCs w:val="28"/>
        </w:rPr>
        <w:t>е</w:t>
      </w:r>
      <w:r w:rsidRPr="00874A99">
        <w:rPr>
          <w:sz w:val="28"/>
          <w:szCs w:val="28"/>
        </w:rPr>
        <w:t xml:space="preserve"> коррупционной направленности. Преступлений</w:t>
      </w:r>
      <w:r w:rsidRPr="00874A99">
        <w:rPr>
          <w:b/>
          <w:sz w:val="28"/>
          <w:szCs w:val="28"/>
        </w:rPr>
        <w:t xml:space="preserve"> </w:t>
      </w:r>
      <w:r w:rsidRPr="00874A99">
        <w:rPr>
          <w:sz w:val="28"/>
          <w:szCs w:val="28"/>
        </w:rPr>
        <w:t xml:space="preserve">против </w:t>
      </w:r>
      <w:proofErr w:type="spellStart"/>
      <w:r w:rsidRPr="00874A99">
        <w:rPr>
          <w:sz w:val="28"/>
          <w:szCs w:val="28"/>
        </w:rPr>
        <w:t>гос</w:t>
      </w:r>
      <w:proofErr w:type="gramStart"/>
      <w:r w:rsidRPr="00874A99">
        <w:rPr>
          <w:sz w:val="28"/>
          <w:szCs w:val="28"/>
        </w:rPr>
        <w:t>.в</w:t>
      </w:r>
      <w:proofErr w:type="gramEnd"/>
      <w:r w:rsidRPr="00874A99">
        <w:rPr>
          <w:sz w:val="28"/>
          <w:szCs w:val="28"/>
        </w:rPr>
        <w:t>ласти</w:t>
      </w:r>
      <w:proofErr w:type="spellEnd"/>
      <w:r w:rsidRPr="00874A99">
        <w:rPr>
          <w:sz w:val="28"/>
          <w:szCs w:val="28"/>
        </w:rPr>
        <w:t xml:space="preserve"> и фактов взяточничества не выявлено. Зарегистрирован </w:t>
      </w:r>
      <w:r w:rsidRPr="00874A99">
        <w:rPr>
          <w:b/>
          <w:sz w:val="28"/>
          <w:szCs w:val="28"/>
        </w:rPr>
        <w:t>1</w:t>
      </w:r>
      <w:r w:rsidRPr="00874A99">
        <w:rPr>
          <w:sz w:val="28"/>
          <w:szCs w:val="28"/>
        </w:rPr>
        <w:t xml:space="preserve"> факт фальшивомонетничества. Выявлено </w:t>
      </w:r>
      <w:r w:rsidRPr="00874A99">
        <w:rPr>
          <w:b/>
          <w:sz w:val="28"/>
          <w:szCs w:val="28"/>
        </w:rPr>
        <w:t>1</w:t>
      </w:r>
      <w:r w:rsidR="00094016">
        <w:rPr>
          <w:b/>
          <w:sz w:val="28"/>
          <w:szCs w:val="28"/>
        </w:rPr>
        <w:t>6</w:t>
      </w:r>
      <w:r w:rsidRPr="00874A99">
        <w:rPr>
          <w:sz w:val="28"/>
          <w:szCs w:val="28"/>
        </w:rPr>
        <w:t xml:space="preserve"> преступлений, связанных с незаконным оборотом наркотиков, в том числе </w:t>
      </w:r>
      <w:r w:rsidR="00094016" w:rsidRPr="00F9247B">
        <w:rPr>
          <w:sz w:val="28"/>
          <w:szCs w:val="28"/>
        </w:rPr>
        <w:t>8</w:t>
      </w:r>
      <w:r w:rsidRPr="00874A99">
        <w:rPr>
          <w:b/>
          <w:sz w:val="28"/>
          <w:szCs w:val="28"/>
        </w:rPr>
        <w:t xml:space="preserve"> </w:t>
      </w:r>
      <w:r w:rsidRPr="00874A99">
        <w:rPr>
          <w:sz w:val="28"/>
          <w:szCs w:val="28"/>
        </w:rPr>
        <w:t xml:space="preserve">фактов сбыта, что на </w:t>
      </w:r>
      <w:r w:rsidR="00094016">
        <w:rPr>
          <w:b/>
          <w:sz w:val="28"/>
          <w:szCs w:val="28"/>
        </w:rPr>
        <w:t>20</w:t>
      </w:r>
      <w:r w:rsidRPr="00874A99">
        <w:rPr>
          <w:b/>
          <w:sz w:val="28"/>
          <w:szCs w:val="28"/>
        </w:rPr>
        <w:t>%</w:t>
      </w:r>
      <w:r w:rsidRPr="00874A99">
        <w:rPr>
          <w:sz w:val="28"/>
          <w:szCs w:val="28"/>
        </w:rPr>
        <w:t xml:space="preserve"> </w:t>
      </w:r>
      <w:r w:rsidR="00094016">
        <w:rPr>
          <w:sz w:val="28"/>
          <w:szCs w:val="28"/>
        </w:rPr>
        <w:t>меньше</w:t>
      </w:r>
      <w:r w:rsidRPr="00874A99">
        <w:rPr>
          <w:sz w:val="28"/>
          <w:szCs w:val="28"/>
        </w:rPr>
        <w:t xml:space="preserve"> ана</w:t>
      </w:r>
      <w:r w:rsidR="00094016">
        <w:rPr>
          <w:sz w:val="28"/>
          <w:szCs w:val="28"/>
        </w:rPr>
        <w:t>логичного периода прошлого года</w:t>
      </w:r>
      <w:r w:rsidRPr="00874A99">
        <w:rPr>
          <w:sz w:val="28"/>
          <w:szCs w:val="28"/>
        </w:rPr>
        <w:t>.</w:t>
      </w:r>
    </w:p>
    <w:p w:rsidR="00325B74" w:rsidRPr="00874A99" w:rsidRDefault="00325B74" w:rsidP="002F2281">
      <w:pPr>
        <w:pStyle w:val="a6"/>
        <w:ind w:left="0" w:firstLine="567"/>
        <w:jc w:val="both"/>
        <w:rPr>
          <w:color w:val="000000"/>
          <w:sz w:val="28"/>
          <w:szCs w:val="28"/>
        </w:rPr>
      </w:pPr>
      <w:r w:rsidRPr="00874A99">
        <w:rPr>
          <w:sz w:val="28"/>
          <w:szCs w:val="28"/>
        </w:rPr>
        <w:t xml:space="preserve">За </w:t>
      </w:r>
      <w:r w:rsidR="00F9247B">
        <w:rPr>
          <w:sz w:val="28"/>
          <w:szCs w:val="28"/>
        </w:rPr>
        <w:t>3</w:t>
      </w:r>
      <w:r w:rsidRPr="00094016">
        <w:rPr>
          <w:sz w:val="28"/>
          <w:szCs w:val="28"/>
        </w:rPr>
        <w:t xml:space="preserve"> месяца 201</w:t>
      </w:r>
      <w:r w:rsidR="00094016" w:rsidRPr="00094016">
        <w:rPr>
          <w:sz w:val="28"/>
          <w:szCs w:val="28"/>
        </w:rPr>
        <w:t>4</w:t>
      </w:r>
      <w:r w:rsidRPr="00094016">
        <w:rPr>
          <w:sz w:val="28"/>
          <w:szCs w:val="28"/>
        </w:rPr>
        <w:t xml:space="preserve"> года</w:t>
      </w:r>
      <w:r w:rsidRPr="00874A99">
        <w:rPr>
          <w:sz w:val="28"/>
          <w:szCs w:val="28"/>
        </w:rPr>
        <w:t xml:space="preserve"> отделом внутренних дел расследовано </w:t>
      </w:r>
      <w:r w:rsidRPr="00874A99">
        <w:rPr>
          <w:b/>
          <w:bCs/>
          <w:sz w:val="28"/>
          <w:szCs w:val="28"/>
        </w:rPr>
        <w:t>1</w:t>
      </w:r>
      <w:r w:rsidR="00094016">
        <w:rPr>
          <w:b/>
          <w:bCs/>
          <w:sz w:val="28"/>
          <w:szCs w:val="28"/>
        </w:rPr>
        <w:t>39</w:t>
      </w:r>
      <w:r w:rsidRPr="00874A99">
        <w:rPr>
          <w:sz w:val="28"/>
          <w:szCs w:val="28"/>
        </w:rPr>
        <w:t xml:space="preserve"> преступлений, что на </w:t>
      </w:r>
      <w:r w:rsidRPr="00874A99">
        <w:rPr>
          <w:b/>
          <w:bCs/>
          <w:sz w:val="28"/>
          <w:szCs w:val="28"/>
        </w:rPr>
        <w:t>1</w:t>
      </w:r>
      <w:r w:rsidR="00094016">
        <w:rPr>
          <w:b/>
          <w:bCs/>
          <w:sz w:val="28"/>
          <w:szCs w:val="28"/>
        </w:rPr>
        <w:t>8</w:t>
      </w:r>
      <w:r w:rsidRPr="00874A99">
        <w:rPr>
          <w:sz w:val="28"/>
          <w:szCs w:val="28"/>
        </w:rPr>
        <w:t xml:space="preserve"> преступлений или на </w:t>
      </w:r>
      <w:r w:rsidR="00094016">
        <w:rPr>
          <w:b/>
          <w:bCs/>
          <w:sz w:val="28"/>
          <w:szCs w:val="28"/>
        </w:rPr>
        <w:t>11,5</w:t>
      </w:r>
      <w:r w:rsidRPr="00874A99">
        <w:rPr>
          <w:b/>
          <w:bCs/>
          <w:sz w:val="28"/>
          <w:szCs w:val="28"/>
        </w:rPr>
        <w:t>%</w:t>
      </w:r>
      <w:r w:rsidRPr="00874A99">
        <w:rPr>
          <w:sz w:val="28"/>
          <w:szCs w:val="28"/>
        </w:rPr>
        <w:t xml:space="preserve"> </w:t>
      </w:r>
      <w:r w:rsidR="00094016">
        <w:rPr>
          <w:sz w:val="28"/>
          <w:szCs w:val="28"/>
        </w:rPr>
        <w:t>меньше,</w:t>
      </w:r>
      <w:r w:rsidRPr="00874A99">
        <w:rPr>
          <w:sz w:val="28"/>
          <w:szCs w:val="28"/>
        </w:rPr>
        <w:t xml:space="preserve"> чем в аналогичном периоде прошлого года. </w:t>
      </w:r>
      <w:proofErr w:type="gramStart"/>
      <w:r w:rsidRPr="00874A99">
        <w:rPr>
          <w:sz w:val="28"/>
          <w:szCs w:val="28"/>
        </w:rPr>
        <w:t>На фоне снижения преступности отмечается и снижение на</w:t>
      </w:r>
      <w:r w:rsidRPr="00874A99">
        <w:rPr>
          <w:b/>
          <w:bCs/>
          <w:sz w:val="28"/>
          <w:szCs w:val="28"/>
        </w:rPr>
        <w:t xml:space="preserve"> 16,7% </w:t>
      </w:r>
      <w:r w:rsidRPr="00874A99">
        <w:rPr>
          <w:sz w:val="28"/>
          <w:szCs w:val="28"/>
        </w:rPr>
        <w:t xml:space="preserve">остатка нераскрытых преступлений с </w:t>
      </w:r>
      <w:r w:rsidR="00094016">
        <w:rPr>
          <w:sz w:val="28"/>
          <w:szCs w:val="28"/>
        </w:rPr>
        <w:t>60</w:t>
      </w:r>
      <w:r w:rsidRPr="00874A99">
        <w:rPr>
          <w:sz w:val="28"/>
          <w:szCs w:val="28"/>
        </w:rPr>
        <w:t xml:space="preserve"> до </w:t>
      </w:r>
      <w:r w:rsidR="00094016">
        <w:rPr>
          <w:b/>
          <w:bCs/>
          <w:sz w:val="28"/>
          <w:szCs w:val="28"/>
        </w:rPr>
        <w:t>52</w:t>
      </w:r>
      <w:r w:rsidRPr="00874A99">
        <w:rPr>
          <w:sz w:val="28"/>
          <w:szCs w:val="28"/>
        </w:rPr>
        <w:t>,</w:t>
      </w:r>
      <w:r w:rsidRPr="00874A99">
        <w:rPr>
          <w:b/>
          <w:bCs/>
          <w:sz w:val="28"/>
          <w:szCs w:val="28"/>
        </w:rPr>
        <w:t xml:space="preserve"> </w:t>
      </w:r>
      <w:r w:rsidRPr="00874A99">
        <w:rPr>
          <w:sz w:val="28"/>
          <w:szCs w:val="28"/>
        </w:rPr>
        <w:t xml:space="preserve">тогда как по области отмечается снижение остатка нераскрытых преступлений на </w:t>
      </w:r>
      <w:r w:rsidR="00094016">
        <w:rPr>
          <w:sz w:val="28"/>
          <w:szCs w:val="28"/>
        </w:rPr>
        <w:t>26</w:t>
      </w:r>
      <w:r w:rsidRPr="00874A99">
        <w:rPr>
          <w:sz w:val="28"/>
          <w:szCs w:val="28"/>
        </w:rPr>
        <w:t xml:space="preserve">%. Общая доля расследованных преступлений составила </w:t>
      </w:r>
      <w:r w:rsidRPr="00874A99">
        <w:rPr>
          <w:b/>
          <w:bCs/>
          <w:sz w:val="28"/>
          <w:szCs w:val="28"/>
        </w:rPr>
        <w:t>72,</w:t>
      </w:r>
      <w:r w:rsidR="00094016">
        <w:rPr>
          <w:b/>
          <w:bCs/>
          <w:sz w:val="28"/>
          <w:szCs w:val="28"/>
        </w:rPr>
        <w:t>8</w:t>
      </w:r>
      <w:r w:rsidRPr="00874A99">
        <w:rPr>
          <w:b/>
          <w:bCs/>
          <w:sz w:val="28"/>
          <w:szCs w:val="28"/>
        </w:rPr>
        <w:t>%</w:t>
      </w:r>
      <w:r w:rsidRPr="00874A99">
        <w:rPr>
          <w:sz w:val="28"/>
          <w:szCs w:val="28"/>
        </w:rPr>
        <w:t xml:space="preserve">, что на </w:t>
      </w:r>
      <w:r w:rsidR="00094016">
        <w:rPr>
          <w:b/>
          <w:bCs/>
          <w:sz w:val="28"/>
          <w:szCs w:val="28"/>
        </w:rPr>
        <w:t>0,6</w:t>
      </w:r>
      <w:r w:rsidRPr="00874A99">
        <w:rPr>
          <w:b/>
          <w:bCs/>
          <w:sz w:val="28"/>
          <w:szCs w:val="28"/>
        </w:rPr>
        <w:t>%</w:t>
      </w:r>
      <w:r w:rsidRPr="00874A99">
        <w:rPr>
          <w:sz w:val="28"/>
          <w:szCs w:val="28"/>
        </w:rPr>
        <w:t xml:space="preserve"> больше, чем за аналогичный период прошлого года   и выше средне областного (</w:t>
      </w:r>
      <w:r w:rsidR="00094016">
        <w:rPr>
          <w:sz w:val="28"/>
          <w:szCs w:val="28"/>
        </w:rPr>
        <w:t>60,9</w:t>
      </w:r>
      <w:r w:rsidRPr="00874A99">
        <w:rPr>
          <w:sz w:val="28"/>
          <w:szCs w:val="28"/>
        </w:rPr>
        <w:t xml:space="preserve">%) показателя на </w:t>
      </w:r>
      <w:r w:rsidR="00094016">
        <w:rPr>
          <w:b/>
          <w:bCs/>
          <w:sz w:val="28"/>
          <w:szCs w:val="28"/>
        </w:rPr>
        <w:t>11,9</w:t>
      </w:r>
      <w:r w:rsidRPr="00874A99">
        <w:rPr>
          <w:b/>
          <w:bCs/>
          <w:sz w:val="28"/>
          <w:szCs w:val="28"/>
        </w:rPr>
        <w:t>%</w:t>
      </w:r>
      <w:r w:rsidRPr="00874A99">
        <w:rPr>
          <w:sz w:val="28"/>
          <w:szCs w:val="28"/>
        </w:rPr>
        <w:t>. Доля рас</w:t>
      </w:r>
      <w:r w:rsidR="00094016">
        <w:rPr>
          <w:sz w:val="28"/>
          <w:szCs w:val="28"/>
        </w:rPr>
        <w:t>с</w:t>
      </w:r>
      <w:r w:rsidRPr="00874A99">
        <w:rPr>
          <w:sz w:val="28"/>
          <w:szCs w:val="28"/>
        </w:rPr>
        <w:t xml:space="preserve">ледованных тяжких и особо тяжких преступлений составила </w:t>
      </w:r>
      <w:r w:rsidR="00094016">
        <w:rPr>
          <w:b/>
          <w:bCs/>
          <w:sz w:val="28"/>
          <w:szCs w:val="28"/>
        </w:rPr>
        <w:t>89,7</w:t>
      </w:r>
      <w:proofErr w:type="gramEnd"/>
      <w:r w:rsidRPr="00874A99">
        <w:rPr>
          <w:b/>
          <w:bCs/>
          <w:sz w:val="28"/>
          <w:szCs w:val="28"/>
        </w:rPr>
        <w:t>%</w:t>
      </w:r>
      <w:r w:rsidR="00094016">
        <w:rPr>
          <w:sz w:val="28"/>
          <w:szCs w:val="28"/>
        </w:rPr>
        <w:t xml:space="preserve">, что выше среднего </w:t>
      </w:r>
      <w:r w:rsidR="002F2281">
        <w:rPr>
          <w:sz w:val="28"/>
          <w:szCs w:val="28"/>
        </w:rPr>
        <w:t xml:space="preserve">значения </w:t>
      </w:r>
      <w:r w:rsidR="00094016">
        <w:rPr>
          <w:sz w:val="28"/>
          <w:szCs w:val="28"/>
        </w:rPr>
        <w:t>по области</w:t>
      </w:r>
      <w:r w:rsidR="002F2281">
        <w:rPr>
          <w:sz w:val="28"/>
          <w:szCs w:val="28"/>
        </w:rPr>
        <w:t>. О</w:t>
      </w:r>
      <w:r w:rsidRPr="00874A99">
        <w:rPr>
          <w:sz w:val="28"/>
          <w:szCs w:val="28"/>
        </w:rPr>
        <w:t xml:space="preserve">статок нераскрытых преступлений данного вида </w:t>
      </w:r>
      <w:r w:rsidRPr="00874A99">
        <w:rPr>
          <w:color w:val="000000"/>
          <w:sz w:val="28"/>
          <w:szCs w:val="28"/>
        </w:rPr>
        <w:t xml:space="preserve">уменьшился на  </w:t>
      </w:r>
      <w:r w:rsidR="002F2281">
        <w:rPr>
          <w:b/>
          <w:bCs/>
          <w:color w:val="000000"/>
          <w:sz w:val="28"/>
          <w:szCs w:val="28"/>
        </w:rPr>
        <w:t>62,5</w:t>
      </w:r>
      <w:r w:rsidRPr="00874A99">
        <w:rPr>
          <w:b/>
          <w:bCs/>
          <w:color w:val="000000"/>
          <w:sz w:val="28"/>
          <w:szCs w:val="28"/>
        </w:rPr>
        <w:t xml:space="preserve"> %</w:t>
      </w:r>
      <w:r w:rsidRPr="00874A99">
        <w:rPr>
          <w:color w:val="000000"/>
          <w:sz w:val="28"/>
          <w:szCs w:val="28"/>
        </w:rPr>
        <w:t xml:space="preserve"> (с </w:t>
      </w:r>
      <w:r w:rsidR="002F2281">
        <w:rPr>
          <w:color w:val="000000"/>
          <w:sz w:val="28"/>
          <w:szCs w:val="28"/>
        </w:rPr>
        <w:t>8</w:t>
      </w:r>
      <w:r w:rsidRPr="00874A99">
        <w:rPr>
          <w:color w:val="000000"/>
          <w:sz w:val="28"/>
          <w:szCs w:val="28"/>
        </w:rPr>
        <w:t xml:space="preserve"> до </w:t>
      </w:r>
      <w:r w:rsidR="002F2281">
        <w:rPr>
          <w:color w:val="000000"/>
          <w:sz w:val="28"/>
          <w:szCs w:val="28"/>
        </w:rPr>
        <w:t>3</w:t>
      </w:r>
      <w:r w:rsidRPr="00874A99">
        <w:rPr>
          <w:color w:val="000000"/>
          <w:sz w:val="28"/>
          <w:szCs w:val="28"/>
        </w:rPr>
        <w:t>).</w:t>
      </w:r>
    </w:p>
    <w:p w:rsidR="00325B74" w:rsidRPr="00874A99" w:rsidRDefault="002F2281" w:rsidP="002F2281">
      <w:pPr>
        <w:pStyle w:val="a6"/>
        <w:ind w:left="0"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-338455</wp:posOffset>
            </wp:positionH>
            <wp:positionV relativeFrom="paragraph">
              <wp:posOffset>716915</wp:posOffset>
            </wp:positionV>
            <wp:extent cx="6515735" cy="3412490"/>
            <wp:effectExtent l="19050" t="0" r="18415" b="0"/>
            <wp:wrapTight wrapText="bothSides">
              <wp:wrapPolygon edited="0">
                <wp:start x="-63" y="0"/>
                <wp:lineTo x="-63" y="21584"/>
                <wp:lineTo x="21661" y="21584"/>
                <wp:lineTo x="21661" y="0"/>
                <wp:lineTo x="-63" y="0"/>
              </wp:wrapPolygon>
            </wp:wrapTight>
            <wp:docPr id="11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 w:rsidR="00325B74" w:rsidRPr="00874A99">
        <w:rPr>
          <w:sz w:val="28"/>
          <w:szCs w:val="28"/>
        </w:rPr>
        <w:t xml:space="preserve">Выявлено </w:t>
      </w:r>
      <w:r>
        <w:rPr>
          <w:b/>
          <w:bCs/>
          <w:sz w:val="28"/>
          <w:szCs w:val="28"/>
        </w:rPr>
        <w:t>211</w:t>
      </w:r>
      <w:r w:rsidR="00325B74" w:rsidRPr="00874A99">
        <w:rPr>
          <w:b/>
          <w:bCs/>
          <w:sz w:val="28"/>
          <w:szCs w:val="28"/>
        </w:rPr>
        <w:t xml:space="preserve"> </w:t>
      </w:r>
      <w:r w:rsidR="00325B74" w:rsidRPr="00874A99">
        <w:rPr>
          <w:sz w:val="28"/>
          <w:szCs w:val="28"/>
        </w:rPr>
        <w:t xml:space="preserve">лиц, совершивших преступления, в том числе </w:t>
      </w:r>
      <w:r>
        <w:rPr>
          <w:b/>
          <w:bCs/>
          <w:sz w:val="28"/>
          <w:szCs w:val="28"/>
        </w:rPr>
        <w:t>6</w:t>
      </w:r>
      <w:r w:rsidR="00325B74" w:rsidRPr="00874A99">
        <w:rPr>
          <w:b/>
          <w:bCs/>
          <w:sz w:val="28"/>
          <w:szCs w:val="28"/>
        </w:rPr>
        <w:t xml:space="preserve"> </w:t>
      </w:r>
      <w:r w:rsidR="00325B74" w:rsidRPr="00874A99">
        <w:rPr>
          <w:sz w:val="28"/>
          <w:szCs w:val="28"/>
        </w:rPr>
        <w:t xml:space="preserve">несовершеннолетних, </w:t>
      </w:r>
      <w:r>
        <w:rPr>
          <w:b/>
          <w:bCs/>
          <w:sz w:val="28"/>
          <w:szCs w:val="28"/>
        </w:rPr>
        <w:t>135</w:t>
      </w:r>
      <w:r w:rsidR="00325B74" w:rsidRPr="00874A99">
        <w:rPr>
          <w:b/>
          <w:bCs/>
          <w:sz w:val="28"/>
          <w:szCs w:val="28"/>
        </w:rPr>
        <w:t xml:space="preserve"> </w:t>
      </w:r>
      <w:r w:rsidR="00325B74" w:rsidRPr="00874A99">
        <w:rPr>
          <w:sz w:val="28"/>
          <w:szCs w:val="28"/>
        </w:rPr>
        <w:t>–</w:t>
      </w:r>
      <w:r w:rsidR="00325B74" w:rsidRPr="00874A99">
        <w:rPr>
          <w:b/>
          <w:bCs/>
          <w:sz w:val="28"/>
          <w:szCs w:val="28"/>
        </w:rPr>
        <w:t xml:space="preserve"> </w:t>
      </w:r>
      <w:r w:rsidR="00325B74" w:rsidRPr="00874A99">
        <w:rPr>
          <w:sz w:val="28"/>
          <w:szCs w:val="28"/>
        </w:rPr>
        <w:t xml:space="preserve">ранее совершавших преступления.  </w:t>
      </w:r>
    </w:p>
    <w:sectPr w:rsidR="00325B74" w:rsidRPr="00874A99" w:rsidSect="00325B7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17B8"/>
    <w:multiLevelType w:val="hybridMultilevel"/>
    <w:tmpl w:val="BDBA30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472DD"/>
    <w:multiLevelType w:val="hybridMultilevel"/>
    <w:tmpl w:val="C9403B2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B21E4"/>
    <w:rsid w:val="000014C4"/>
    <w:rsid w:val="00003D01"/>
    <w:rsid w:val="00005AF8"/>
    <w:rsid w:val="00012685"/>
    <w:rsid w:val="00014AC2"/>
    <w:rsid w:val="00016EBA"/>
    <w:rsid w:val="00022A86"/>
    <w:rsid w:val="00025291"/>
    <w:rsid w:val="0002764E"/>
    <w:rsid w:val="00031990"/>
    <w:rsid w:val="000343C5"/>
    <w:rsid w:val="00037697"/>
    <w:rsid w:val="0004314A"/>
    <w:rsid w:val="00053A98"/>
    <w:rsid w:val="00060480"/>
    <w:rsid w:val="0006247E"/>
    <w:rsid w:val="00064BF4"/>
    <w:rsid w:val="00073BA7"/>
    <w:rsid w:val="0008385D"/>
    <w:rsid w:val="0008744B"/>
    <w:rsid w:val="000877C4"/>
    <w:rsid w:val="00090AD0"/>
    <w:rsid w:val="0009347B"/>
    <w:rsid w:val="00094016"/>
    <w:rsid w:val="000A1CDE"/>
    <w:rsid w:val="000A1E1D"/>
    <w:rsid w:val="000A6B05"/>
    <w:rsid w:val="000B21E4"/>
    <w:rsid w:val="000B48D4"/>
    <w:rsid w:val="000B5F42"/>
    <w:rsid w:val="000B74DD"/>
    <w:rsid w:val="000B7728"/>
    <w:rsid w:val="000C08CA"/>
    <w:rsid w:val="000C24B9"/>
    <w:rsid w:val="000C3133"/>
    <w:rsid w:val="000C479A"/>
    <w:rsid w:val="000C5E17"/>
    <w:rsid w:val="000C5FAE"/>
    <w:rsid w:val="000D1B8F"/>
    <w:rsid w:val="000D56AA"/>
    <w:rsid w:val="000D6598"/>
    <w:rsid w:val="000E6F05"/>
    <w:rsid w:val="000E7F7D"/>
    <w:rsid w:val="001206D2"/>
    <w:rsid w:val="0012662D"/>
    <w:rsid w:val="001277F1"/>
    <w:rsid w:val="00130074"/>
    <w:rsid w:val="00131B6B"/>
    <w:rsid w:val="001374EB"/>
    <w:rsid w:val="00137E87"/>
    <w:rsid w:val="00140131"/>
    <w:rsid w:val="001428EA"/>
    <w:rsid w:val="0015682B"/>
    <w:rsid w:val="00164AA1"/>
    <w:rsid w:val="00170274"/>
    <w:rsid w:val="0017095F"/>
    <w:rsid w:val="0017168D"/>
    <w:rsid w:val="001774EF"/>
    <w:rsid w:val="00184347"/>
    <w:rsid w:val="00191418"/>
    <w:rsid w:val="0019223E"/>
    <w:rsid w:val="00195682"/>
    <w:rsid w:val="001A7EF1"/>
    <w:rsid w:val="001B16C4"/>
    <w:rsid w:val="001B2EB4"/>
    <w:rsid w:val="001C1996"/>
    <w:rsid w:val="001D03BA"/>
    <w:rsid w:val="001D6A41"/>
    <w:rsid w:val="001D7490"/>
    <w:rsid w:val="001E30B4"/>
    <w:rsid w:val="001E3FF1"/>
    <w:rsid w:val="001E7BA6"/>
    <w:rsid w:val="001F2DA7"/>
    <w:rsid w:val="001F3172"/>
    <w:rsid w:val="001F4440"/>
    <w:rsid w:val="00200C18"/>
    <w:rsid w:val="00213F5B"/>
    <w:rsid w:val="0022159A"/>
    <w:rsid w:val="00226EE7"/>
    <w:rsid w:val="0023437A"/>
    <w:rsid w:val="00234477"/>
    <w:rsid w:val="002356AB"/>
    <w:rsid w:val="00236A79"/>
    <w:rsid w:val="00237CF1"/>
    <w:rsid w:val="002413A1"/>
    <w:rsid w:val="00242DAB"/>
    <w:rsid w:val="00244F53"/>
    <w:rsid w:val="00247785"/>
    <w:rsid w:val="00262313"/>
    <w:rsid w:val="0026286F"/>
    <w:rsid w:val="00265D94"/>
    <w:rsid w:val="00265DE9"/>
    <w:rsid w:val="0026793A"/>
    <w:rsid w:val="00271D0D"/>
    <w:rsid w:val="002731F5"/>
    <w:rsid w:val="00280BF5"/>
    <w:rsid w:val="002827F7"/>
    <w:rsid w:val="00290F6B"/>
    <w:rsid w:val="002A5EDE"/>
    <w:rsid w:val="002D6AD6"/>
    <w:rsid w:val="002E0599"/>
    <w:rsid w:val="002E173C"/>
    <w:rsid w:val="002E5A99"/>
    <w:rsid w:val="002F21B8"/>
    <w:rsid w:val="002F2281"/>
    <w:rsid w:val="002F2FA8"/>
    <w:rsid w:val="002F4EE2"/>
    <w:rsid w:val="002F51E2"/>
    <w:rsid w:val="002F6305"/>
    <w:rsid w:val="00300EA1"/>
    <w:rsid w:val="00303A58"/>
    <w:rsid w:val="00310CBF"/>
    <w:rsid w:val="00321151"/>
    <w:rsid w:val="00325B74"/>
    <w:rsid w:val="003320F3"/>
    <w:rsid w:val="0033237C"/>
    <w:rsid w:val="00335D0A"/>
    <w:rsid w:val="00335D0F"/>
    <w:rsid w:val="003414E4"/>
    <w:rsid w:val="0034672F"/>
    <w:rsid w:val="0035308F"/>
    <w:rsid w:val="00355B0B"/>
    <w:rsid w:val="00367393"/>
    <w:rsid w:val="00370C31"/>
    <w:rsid w:val="00373630"/>
    <w:rsid w:val="00373989"/>
    <w:rsid w:val="003745D3"/>
    <w:rsid w:val="003771E9"/>
    <w:rsid w:val="00385AC4"/>
    <w:rsid w:val="00385FFB"/>
    <w:rsid w:val="00393628"/>
    <w:rsid w:val="00395279"/>
    <w:rsid w:val="003A3149"/>
    <w:rsid w:val="003A7CAC"/>
    <w:rsid w:val="003B081E"/>
    <w:rsid w:val="003B3E35"/>
    <w:rsid w:val="003B687E"/>
    <w:rsid w:val="003C3D49"/>
    <w:rsid w:val="003D1914"/>
    <w:rsid w:val="003F4077"/>
    <w:rsid w:val="003F67F4"/>
    <w:rsid w:val="00401650"/>
    <w:rsid w:val="004030BF"/>
    <w:rsid w:val="004048E5"/>
    <w:rsid w:val="00406343"/>
    <w:rsid w:val="00414315"/>
    <w:rsid w:val="004148E9"/>
    <w:rsid w:val="0041680D"/>
    <w:rsid w:val="004169DE"/>
    <w:rsid w:val="00424B6E"/>
    <w:rsid w:val="00427BA2"/>
    <w:rsid w:val="004306FF"/>
    <w:rsid w:val="00430B42"/>
    <w:rsid w:val="0043334E"/>
    <w:rsid w:val="00433C51"/>
    <w:rsid w:val="004353E2"/>
    <w:rsid w:val="0043781E"/>
    <w:rsid w:val="004409B7"/>
    <w:rsid w:val="00442888"/>
    <w:rsid w:val="0045142B"/>
    <w:rsid w:val="0045473F"/>
    <w:rsid w:val="00461879"/>
    <w:rsid w:val="0047779E"/>
    <w:rsid w:val="0048591D"/>
    <w:rsid w:val="00491EE8"/>
    <w:rsid w:val="0049450B"/>
    <w:rsid w:val="0049615A"/>
    <w:rsid w:val="004A7BAA"/>
    <w:rsid w:val="004B2255"/>
    <w:rsid w:val="004B41AD"/>
    <w:rsid w:val="004B5DB7"/>
    <w:rsid w:val="004B7B16"/>
    <w:rsid w:val="004C1247"/>
    <w:rsid w:val="004C4C8D"/>
    <w:rsid w:val="004C72D0"/>
    <w:rsid w:val="004D61D0"/>
    <w:rsid w:val="004D6313"/>
    <w:rsid w:val="005070A6"/>
    <w:rsid w:val="00507235"/>
    <w:rsid w:val="0051243E"/>
    <w:rsid w:val="00525309"/>
    <w:rsid w:val="0052634D"/>
    <w:rsid w:val="005324B3"/>
    <w:rsid w:val="0053268C"/>
    <w:rsid w:val="005334CF"/>
    <w:rsid w:val="00541EE8"/>
    <w:rsid w:val="00542C19"/>
    <w:rsid w:val="0055001B"/>
    <w:rsid w:val="00555B74"/>
    <w:rsid w:val="00562F94"/>
    <w:rsid w:val="005769AE"/>
    <w:rsid w:val="005769C3"/>
    <w:rsid w:val="00577A7C"/>
    <w:rsid w:val="00581980"/>
    <w:rsid w:val="00586B6A"/>
    <w:rsid w:val="00590983"/>
    <w:rsid w:val="005A0175"/>
    <w:rsid w:val="005A7334"/>
    <w:rsid w:val="005B35EA"/>
    <w:rsid w:val="005B58C6"/>
    <w:rsid w:val="005B7B27"/>
    <w:rsid w:val="005C4389"/>
    <w:rsid w:val="005C5474"/>
    <w:rsid w:val="005E0F6D"/>
    <w:rsid w:val="005E6900"/>
    <w:rsid w:val="005F7B9D"/>
    <w:rsid w:val="00606507"/>
    <w:rsid w:val="006111C7"/>
    <w:rsid w:val="00612161"/>
    <w:rsid w:val="006161F2"/>
    <w:rsid w:val="00621590"/>
    <w:rsid w:val="00626BDC"/>
    <w:rsid w:val="00632572"/>
    <w:rsid w:val="00632ED9"/>
    <w:rsid w:val="00632FA7"/>
    <w:rsid w:val="00636E5D"/>
    <w:rsid w:val="00637AF9"/>
    <w:rsid w:val="006515DE"/>
    <w:rsid w:val="00662307"/>
    <w:rsid w:val="00662ADC"/>
    <w:rsid w:val="00662F16"/>
    <w:rsid w:val="00671D02"/>
    <w:rsid w:val="0067631B"/>
    <w:rsid w:val="00685950"/>
    <w:rsid w:val="00697424"/>
    <w:rsid w:val="006B3DDE"/>
    <w:rsid w:val="006C0CEE"/>
    <w:rsid w:val="006C3625"/>
    <w:rsid w:val="006C4F1F"/>
    <w:rsid w:val="006C59BD"/>
    <w:rsid w:val="006D33CF"/>
    <w:rsid w:val="006D64D8"/>
    <w:rsid w:val="006D6C53"/>
    <w:rsid w:val="006D6D79"/>
    <w:rsid w:val="006E1FC7"/>
    <w:rsid w:val="006E796A"/>
    <w:rsid w:val="006F2031"/>
    <w:rsid w:val="006F34E9"/>
    <w:rsid w:val="006F3926"/>
    <w:rsid w:val="006F5319"/>
    <w:rsid w:val="006F6888"/>
    <w:rsid w:val="007003B7"/>
    <w:rsid w:val="00701606"/>
    <w:rsid w:val="00701612"/>
    <w:rsid w:val="007061E0"/>
    <w:rsid w:val="007148B2"/>
    <w:rsid w:val="007165D9"/>
    <w:rsid w:val="007177C2"/>
    <w:rsid w:val="007201EF"/>
    <w:rsid w:val="007326F7"/>
    <w:rsid w:val="007367D5"/>
    <w:rsid w:val="00742477"/>
    <w:rsid w:val="00743DFF"/>
    <w:rsid w:val="0074633A"/>
    <w:rsid w:val="007470D4"/>
    <w:rsid w:val="00752206"/>
    <w:rsid w:val="00755749"/>
    <w:rsid w:val="00757F19"/>
    <w:rsid w:val="007673CC"/>
    <w:rsid w:val="007673DC"/>
    <w:rsid w:val="00771C32"/>
    <w:rsid w:val="0078637E"/>
    <w:rsid w:val="0078729F"/>
    <w:rsid w:val="00796A47"/>
    <w:rsid w:val="007A3DF8"/>
    <w:rsid w:val="007B04A8"/>
    <w:rsid w:val="007B0969"/>
    <w:rsid w:val="007C4296"/>
    <w:rsid w:val="007C5910"/>
    <w:rsid w:val="007C6F73"/>
    <w:rsid w:val="007D0F91"/>
    <w:rsid w:val="007D67C0"/>
    <w:rsid w:val="007D67F1"/>
    <w:rsid w:val="007E0DDD"/>
    <w:rsid w:val="007E42A5"/>
    <w:rsid w:val="007E4448"/>
    <w:rsid w:val="007E5ECB"/>
    <w:rsid w:val="007E711C"/>
    <w:rsid w:val="007F163D"/>
    <w:rsid w:val="0080631A"/>
    <w:rsid w:val="00807094"/>
    <w:rsid w:val="008078D7"/>
    <w:rsid w:val="008169EA"/>
    <w:rsid w:val="008267AD"/>
    <w:rsid w:val="00830F32"/>
    <w:rsid w:val="00853A75"/>
    <w:rsid w:val="008542C7"/>
    <w:rsid w:val="0085755D"/>
    <w:rsid w:val="00874DAA"/>
    <w:rsid w:val="008759EC"/>
    <w:rsid w:val="00884D7E"/>
    <w:rsid w:val="00891FA6"/>
    <w:rsid w:val="00892A17"/>
    <w:rsid w:val="00896B52"/>
    <w:rsid w:val="008A332E"/>
    <w:rsid w:val="008B3B2F"/>
    <w:rsid w:val="008B4857"/>
    <w:rsid w:val="008C1E65"/>
    <w:rsid w:val="008C3A24"/>
    <w:rsid w:val="008C4305"/>
    <w:rsid w:val="008C71E3"/>
    <w:rsid w:val="008D23B6"/>
    <w:rsid w:val="008D5598"/>
    <w:rsid w:val="008E3E88"/>
    <w:rsid w:val="008E4CAF"/>
    <w:rsid w:val="008E5678"/>
    <w:rsid w:val="008F7F39"/>
    <w:rsid w:val="00902CA6"/>
    <w:rsid w:val="00906DFF"/>
    <w:rsid w:val="00910A4A"/>
    <w:rsid w:val="00913573"/>
    <w:rsid w:val="00917370"/>
    <w:rsid w:val="00917A58"/>
    <w:rsid w:val="009223E2"/>
    <w:rsid w:val="00925AB9"/>
    <w:rsid w:val="0096631E"/>
    <w:rsid w:val="009751E6"/>
    <w:rsid w:val="00975A94"/>
    <w:rsid w:val="009779A8"/>
    <w:rsid w:val="009822C2"/>
    <w:rsid w:val="00992591"/>
    <w:rsid w:val="0099686D"/>
    <w:rsid w:val="009971C4"/>
    <w:rsid w:val="009A447A"/>
    <w:rsid w:val="009A6FE5"/>
    <w:rsid w:val="009B7AA7"/>
    <w:rsid w:val="009C708D"/>
    <w:rsid w:val="009D041E"/>
    <w:rsid w:val="009D2605"/>
    <w:rsid w:val="009D39A8"/>
    <w:rsid w:val="009D41B0"/>
    <w:rsid w:val="009E653A"/>
    <w:rsid w:val="009F2B70"/>
    <w:rsid w:val="009F39F6"/>
    <w:rsid w:val="00A0211C"/>
    <w:rsid w:val="00A02307"/>
    <w:rsid w:val="00A02E28"/>
    <w:rsid w:val="00A03DF6"/>
    <w:rsid w:val="00A06BFE"/>
    <w:rsid w:val="00A12CDF"/>
    <w:rsid w:val="00A25755"/>
    <w:rsid w:val="00A264D1"/>
    <w:rsid w:val="00A26B8E"/>
    <w:rsid w:val="00A3611E"/>
    <w:rsid w:val="00A362A1"/>
    <w:rsid w:val="00A41D8E"/>
    <w:rsid w:val="00A422A3"/>
    <w:rsid w:val="00A42C22"/>
    <w:rsid w:val="00A5026F"/>
    <w:rsid w:val="00A5185C"/>
    <w:rsid w:val="00A5485A"/>
    <w:rsid w:val="00A665E0"/>
    <w:rsid w:val="00A67FF8"/>
    <w:rsid w:val="00A76FD7"/>
    <w:rsid w:val="00A80465"/>
    <w:rsid w:val="00A80EBB"/>
    <w:rsid w:val="00A81CD5"/>
    <w:rsid w:val="00A8212E"/>
    <w:rsid w:val="00A82FDD"/>
    <w:rsid w:val="00A92311"/>
    <w:rsid w:val="00A929C7"/>
    <w:rsid w:val="00A92FE2"/>
    <w:rsid w:val="00A9556D"/>
    <w:rsid w:val="00AA4A1B"/>
    <w:rsid w:val="00AB289A"/>
    <w:rsid w:val="00AB548E"/>
    <w:rsid w:val="00AC0DC8"/>
    <w:rsid w:val="00AC21C5"/>
    <w:rsid w:val="00AC41A6"/>
    <w:rsid w:val="00AC4BA9"/>
    <w:rsid w:val="00AE3272"/>
    <w:rsid w:val="00B2070F"/>
    <w:rsid w:val="00B2103B"/>
    <w:rsid w:val="00B2562E"/>
    <w:rsid w:val="00B26B8F"/>
    <w:rsid w:val="00B47DE7"/>
    <w:rsid w:val="00B53734"/>
    <w:rsid w:val="00B53C42"/>
    <w:rsid w:val="00B7157A"/>
    <w:rsid w:val="00B7358E"/>
    <w:rsid w:val="00B740B1"/>
    <w:rsid w:val="00B82FE5"/>
    <w:rsid w:val="00B84C2A"/>
    <w:rsid w:val="00B852AA"/>
    <w:rsid w:val="00B905C5"/>
    <w:rsid w:val="00B94521"/>
    <w:rsid w:val="00B94D54"/>
    <w:rsid w:val="00B96660"/>
    <w:rsid w:val="00BA0B3D"/>
    <w:rsid w:val="00BA4D5C"/>
    <w:rsid w:val="00BA5B1C"/>
    <w:rsid w:val="00BC0A05"/>
    <w:rsid w:val="00BC19AF"/>
    <w:rsid w:val="00BC2D72"/>
    <w:rsid w:val="00BD3A57"/>
    <w:rsid w:val="00BD4191"/>
    <w:rsid w:val="00BD66EB"/>
    <w:rsid w:val="00BE047C"/>
    <w:rsid w:val="00BE28F8"/>
    <w:rsid w:val="00BE6662"/>
    <w:rsid w:val="00BE74D3"/>
    <w:rsid w:val="00BF2E71"/>
    <w:rsid w:val="00BF55A6"/>
    <w:rsid w:val="00BF6177"/>
    <w:rsid w:val="00BF64C8"/>
    <w:rsid w:val="00C01DC5"/>
    <w:rsid w:val="00C037B7"/>
    <w:rsid w:val="00C0532D"/>
    <w:rsid w:val="00C108B4"/>
    <w:rsid w:val="00C12058"/>
    <w:rsid w:val="00C157B9"/>
    <w:rsid w:val="00C17C15"/>
    <w:rsid w:val="00C353C2"/>
    <w:rsid w:val="00C43523"/>
    <w:rsid w:val="00C43D63"/>
    <w:rsid w:val="00C50A6E"/>
    <w:rsid w:val="00C625F5"/>
    <w:rsid w:val="00C6782F"/>
    <w:rsid w:val="00C71EAC"/>
    <w:rsid w:val="00C843E3"/>
    <w:rsid w:val="00C8760D"/>
    <w:rsid w:val="00C922D1"/>
    <w:rsid w:val="00C92F65"/>
    <w:rsid w:val="00CA45F2"/>
    <w:rsid w:val="00CB086B"/>
    <w:rsid w:val="00CB49E9"/>
    <w:rsid w:val="00CC0364"/>
    <w:rsid w:val="00CC0B5B"/>
    <w:rsid w:val="00CC6471"/>
    <w:rsid w:val="00CD0963"/>
    <w:rsid w:val="00CD5DDC"/>
    <w:rsid w:val="00CD6B53"/>
    <w:rsid w:val="00CE0273"/>
    <w:rsid w:val="00CE1DD3"/>
    <w:rsid w:val="00CE79A3"/>
    <w:rsid w:val="00CF1946"/>
    <w:rsid w:val="00CF4B54"/>
    <w:rsid w:val="00CF7D78"/>
    <w:rsid w:val="00D02001"/>
    <w:rsid w:val="00D06B27"/>
    <w:rsid w:val="00D123A5"/>
    <w:rsid w:val="00D13D58"/>
    <w:rsid w:val="00D2163D"/>
    <w:rsid w:val="00D317C1"/>
    <w:rsid w:val="00D42BF8"/>
    <w:rsid w:val="00D44697"/>
    <w:rsid w:val="00D558A7"/>
    <w:rsid w:val="00D62FAE"/>
    <w:rsid w:val="00D66FAB"/>
    <w:rsid w:val="00D73AE5"/>
    <w:rsid w:val="00D73B51"/>
    <w:rsid w:val="00D816B0"/>
    <w:rsid w:val="00D847D9"/>
    <w:rsid w:val="00D924CA"/>
    <w:rsid w:val="00DA001C"/>
    <w:rsid w:val="00DA1236"/>
    <w:rsid w:val="00DA168B"/>
    <w:rsid w:val="00DA52DE"/>
    <w:rsid w:val="00DA5CA0"/>
    <w:rsid w:val="00DB0688"/>
    <w:rsid w:val="00DB5085"/>
    <w:rsid w:val="00DC7F27"/>
    <w:rsid w:val="00DD15D2"/>
    <w:rsid w:val="00DE22EC"/>
    <w:rsid w:val="00DF35A2"/>
    <w:rsid w:val="00E162EA"/>
    <w:rsid w:val="00E17783"/>
    <w:rsid w:val="00E17E13"/>
    <w:rsid w:val="00E20AA6"/>
    <w:rsid w:val="00E21C71"/>
    <w:rsid w:val="00E23356"/>
    <w:rsid w:val="00E26F47"/>
    <w:rsid w:val="00E2704E"/>
    <w:rsid w:val="00E30A7F"/>
    <w:rsid w:val="00E3357D"/>
    <w:rsid w:val="00E363BF"/>
    <w:rsid w:val="00E366D1"/>
    <w:rsid w:val="00E45D4E"/>
    <w:rsid w:val="00E51C1C"/>
    <w:rsid w:val="00E546CB"/>
    <w:rsid w:val="00E61AA6"/>
    <w:rsid w:val="00E63BBA"/>
    <w:rsid w:val="00E6414F"/>
    <w:rsid w:val="00E677A2"/>
    <w:rsid w:val="00E75E6A"/>
    <w:rsid w:val="00E851C0"/>
    <w:rsid w:val="00E85679"/>
    <w:rsid w:val="00E87587"/>
    <w:rsid w:val="00E94872"/>
    <w:rsid w:val="00EA0DF7"/>
    <w:rsid w:val="00EA3B9A"/>
    <w:rsid w:val="00EA7F8A"/>
    <w:rsid w:val="00EB3338"/>
    <w:rsid w:val="00EB48EF"/>
    <w:rsid w:val="00EB4CB6"/>
    <w:rsid w:val="00EC078A"/>
    <w:rsid w:val="00EC09DC"/>
    <w:rsid w:val="00EC69DA"/>
    <w:rsid w:val="00ED0E32"/>
    <w:rsid w:val="00ED1E5F"/>
    <w:rsid w:val="00ED3F50"/>
    <w:rsid w:val="00ED4CAC"/>
    <w:rsid w:val="00ED5DC1"/>
    <w:rsid w:val="00ED6447"/>
    <w:rsid w:val="00ED6F08"/>
    <w:rsid w:val="00ED75BF"/>
    <w:rsid w:val="00EE43DF"/>
    <w:rsid w:val="00EE43E4"/>
    <w:rsid w:val="00EF5F4E"/>
    <w:rsid w:val="00EF61CB"/>
    <w:rsid w:val="00EF6D4D"/>
    <w:rsid w:val="00F006C3"/>
    <w:rsid w:val="00F01F3F"/>
    <w:rsid w:val="00F14394"/>
    <w:rsid w:val="00F15155"/>
    <w:rsid w:val="00F15D43"/>
    <w:rsid w:val="00F17B40"/>
    <w:rsid w:val="00F25212"/>
    <w:rsid w:val="00F33865"/>
    <w:rsid w:val="00F36031"/>
    <w:rsid w:val="00F41BAD"/>
    <w:rsid w:val="00F44932"/>
    <w:rsid w:val="00F558F1"/>
    <w:rsid w:val="00F60C6D"/>
    <w:rsid w:val="00F6463A"/>
    <w:rsid w:val="00F70204"/>
    <w:rsid w:val="00F7022B"/>
    <w:rsid w:val="00F7279B"/>
    <w:rsid w:val="00F73440"/>
    <w:rsid w:val="00F80DAE"/>
    <w:rsid w:val="00F825C9"/>
    <w:rsid w:val="00F83F6B"/>
    <w:rsid w:val="00F9247B"/>
    <w:rsid w:val="00FA391E"/>
    <w:rsid w:val="00FA5A77"/>
    <w:rsid w:val="00FA65CD"/>
    <w:rsid w:val="00FB3CA6"/>
    <w:rsid w:val="00FC0EBA"/>
    <w:rsid w:val="00FD21DB"/>
    <w:rsid w:val="00FD7E3C"/>
    <w:rsid w:val="00FF2314"/>
    <w:rsid w:val="00FF6A8C"/>
    <w:rsid w:val="00FF7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4D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7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79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rsid w:val="00ED3F50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ED3F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84D7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5">
    <w:name w:val="Emphasis"/>
    <w:qFormat/>
    <w:rsid w:val="00884D7E"/>
    <w:rPr>
      <w:i/>
      <w:iCs/>
    </w:rPr>
  </w:style>
  <w:style w:type="paragraph" w:styleId="a6">
    <w:name w:val="Body Text Indent"/>
    <w:basedOn w:val="a"/>
    <w:link w:val="a7"/>
    <w:unhideWhenUsed/>
    <w:rsid w:val="00F151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F151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15155"/>
  </w:style>
  <w:style w:type="character" w:customStyle="1" w:styleId="fontstyle36">
    <w:name w:val="fontstyle36"/>
    <w:basedOn w:val="a0"/>
    <w:rsid w:val="00F15155"/>
  </w:style>
  <w:style w:type="paragraph" w:styleId="a8">
    <w:name w:val="List Paragraph"/>
    <w:basedOn w:val="a"/>
    <w:uiPriority w:val="34"/>
    <w:qFormat/>
    <w:rsid w:val="00F1515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9">
    <w:name w:val="Table Grid"/>
    <w:basedOn w:val="a1"/>
    <w:rsid w:val="00F15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1515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ableContents">
    <w:name w:val="Table Contents"/>
    <w:basedOn w:val="Standard"/>
    <w:rsid w:val="00F15155"/>
    <w:pPr>
      <w:suppressLineNumbers/>
    </w:pPr>
  </w:style>
  <w:style w:type="paragraph" w:customStyle="1" w:styleId="11">
    <w:name w:val="Обычный1"/>
    <w:rsid w:val="00874DA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2gifbullet1gifbullet2gif">
    <w:name w:val="msonormalbullet2gifbullet1gifbullet2.gif"/>
    <w:basedOn w:val="a"/>
    <w:uiPriority w:val="99"/>
    <w:semiHidden/>
    <w:rsid w:val="00874DAA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874DAA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"/>
    <w:rsid w:val="00874DAA"/>
    <w:pPr>
      <w:spacing w:before="100" w:beforeAutospacing="1" w:after="100" w:afterAutospacing="1"/>
    </w:pPr>
  </w:style>
  <w:style w:type="paragraph" w:customStyle="1" w:styleId="msonormalbullet2gifbullet2gifbullet1gif">
    <w:name w:val="msonormalbullet2gifbullet2gifbullet1.gif"/>
    <w:basedOn w:val="a"/>
    <w:rsid w:val="00874DAA"/>
    <w:pPr>
      <w:spacing w:before="100" w:beforeAutospacing="1" w:after="100" w:afterAutospacing="1"/>
    </w:pPr>
  </w:style>
  <w:style w:type="paragraph" w:customStyle="1" w:styleId="msonormalbullet2gifbullet2gifbullet3gif">
    <w:name w:val="msonormalbullet2gifbullet2gifbullet3.gif"/>
    <w:basedOn w:val="a"/>
    <w:rsid w:val="00874DAA"/>
    <w:pPr>
      <w:spacing w:before="100" w:beforeAutospacing="1" w:after="100" w:afterAutospacing="1"/>
    </w:pPr>
  </w:style>
  <w:style w:type="paragraph" w:customStyle="1" w:styleId="msonormalbullet2gifbullet2gifbullet2gifbullet1gif">
    <w:name w:val="msonormalbullet2gifbullet2gifbullet2gifbullet1.gif"/>
    <w:basedOn w:val="a"/>
    <w:uiPriority w:val="99"/>
    <w:semiHidden/>
    <w:rsid w:val="00874DAA"/>
    <w:pPr>
      <w:spacing w:before="100" w:beforeAutospacing="1" w:after="100" w:afterAutospacing="1"/>
    </w:pPr>
  </w:style>
  <w:style w:type="paragraph" w:customStyle="1" w:styleId="msonormalbullet2gifbullet2gifbullet2gifbullet2gif">
    <w:name w:val="msonormalbullet2gifbullet2gifbullet2gifbullet2.gif"/>
    <w:basedOn w:val="a"/>
    <w:uiPriority w:val="99"/>
    <w:semiHidden/>
    <w:rsid w:val="00874DAA"/>
    <w:pPr>
      <w:spacing w:before="100" w:beforeAutospacing="1" w:after="100" w:afterAutospacing="1"/>
    </w:pPr>
  </w:style>
  <w:style w:type="paragraph" w:customStyle="1" w:styleId="msonormalbullet2gifbullet2gifbullet2gifbullet3gif">
    <w:name w:val="msonormalbullet2gifbullet2gifbullet2gifbullet3.gif"/>
    <w:basedOn w:val="a"/>
    <w:uiPriority w:val="99"/>
    <w:semiHidden/>
    <w:rsid w:val="00874DAA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874DAA"/>
    <w:pPr>
      <w:spacing w:before="100" w:beforeAutospacing="1" w:after="100" w:afterAutospacing="1"/>
    </w:pPr>
  </w:style>
  <w:style w:type="paragraph" w:customStyle="1" w:styleId="msonormalbullet2gifbullet1gifbullet1gifbullet2gif">
    <w:name w:val="msonormalbullet2gifbullet1gifbullet1gifbullet2.gif"/>
    <w:basedOn w:val="a"/>
    <w:uiPriority w:val="99"/>
    <w:semiHidden/>
    <w:rsid w:val="00874DAA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uiPriority w:val="99"/>
    <w:semiHidden/>
    <w:unhideWhenUsed/>
    <w:rsid w:val="00CF194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F19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325B7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325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qFormat/>
    <w:rsid w:val="00325B74"/>
    <w:pPr>
      <w:ind w:firstLine="851"/>
      <w:jc w:val="both"/>
    </w:pPr>
    <w:rPr>
      <w:sz w:val="28"/>
      <w:szCs w:val="20"/>
    </w:rPr>
  </w:style>
  <w:style w:type="character" w:customStyle="1" w:styleId="ad">
    <w:name w:val="Подзаголовок Знак"/>
    <w:basedOn w:val="a0"/>
    <w:link w:val="ac"/>
    <w:rsid w:val="00325B7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&#1052;&#1086;&#1080;%20&#1076;&#1086;&#1082;&#1091;&#1084;&#1077;&#1085;&#1090;&#1099;\&#1043;&#1088;&#1080;&#1096;&#1085;&#1103;&#1082;&#1086;&#1074;&#1072;\&#1057;&#1069;&#1055;%202014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43;&#1088;&#1080;&#1096;&#1085;&#1103;&#1082;&#1086;&#1074;&#1072;\&#1057;&#1069;&#1055;%202014\&#1051;&#1080;&#1089;&#1090;%20Microsoft%20Office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43;&#1088;&#1080;&#1096;&#1085;&#1103;&#1082;&#1086;&#1074;&#1072;\&#1057;&#1069;&#1055;%202014\&#1051;&#1080;&#1089;&#1090;%20Microsoft%20Office%20Exce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43;&#1088;&#1080;&#1096;&#1085;&#1103;&#1082;&#1086;&#1074;&#1072;\&#1057;&#1069;&#1055;%202014\&#1051;&#1080;&#1089;&#1090;%20Microsoft%20Office%20Excel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43;&#1088;&#1080;&#1096;&#1085;&#1103;&#1082;&#1086;&#1074;&#1072;\&#1057;&#1069;&#1055;%202014\&#1051;&#1080;&#1089;&#1090;%20Microsoft%20Office%20Excel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43;&#1088;&#1080;&#1096;&#1085;&#1103;&#1082;&#1086;&#1074;&#1072;\&#1057;&#1069;&#1055;%202014\&#1051;&#1080;&#1089;&#1090;%20Microsoft%20Office%20Excel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ИПП в 1 квартале 2014 года</a:t>
            </a:r>
          </a:p>
        </c:rich>
      </c:tx>
    </c:title>
    <c:view3D>
      <c:rAngAx val="1"/>
    </c:view3D>
    <c:plotArea>
      <c:layout/>
      <c:bar3DChart>
        <c:barDir val="bar"/>
        <c:grouping val="clustered"/>
        <c:ser>
          <c:idx val="0"/>
          <c:order val="0"/>
          <c:cat>
            <c:strRef>
              <c:f>Лист1!$A$1:$A$10</c:f>
              <c:strCache>
                <c:ptCount val="10"/>
                <c:pt idx="0">
                  <c:v>Сызрань</c:v>
                </c:pt>
                <c:pt idx="1">
                  <c:v>Новокуйбышевск</c:v>
                </c:pt>
                <c:pt idx="2">
                  <c:v>Октябрьск</c:v>
                </c:pt>
                <c:pt idx="3">
                  <c:v>Чапаевск</c:v>
                </c:pt>
                <c:pt idx="4">
                  <c:v>Кинель</c:v>
                </c:pt>
                <c:pt idx="5">
                  <c:v>Отрадный</c:v>
                </c:pt>
                <c:pt idx="6">
                  <c:v>Жигулевск</c:v>
                </c:pt>
                <c:pt idx="7">
                  <c:v>Самара</c:v>
                </c:pt>
                <c:pt idx="8">
                  <c:v>Похвистнево</c:v>
                </c:pt>
                <c:pt idx="9">
                  <c:v>Тольятти</c:v>
                </c:pt>
              </c:strCache>
            </c:strRef>
          </c:cat>
          <c:val>
            <c:numRef>
              <c:f>Лист1!$B$1:$B$10</c:f>
              <c:numCache>
                <c:formatCode>General</c:formatCode>
                <c:ptCount val="10"/>
                <c:pt idx="0">
                  <c:v>104.6</c:v>
                </c:pt>
                <c:pt idx="1">
                  <c:v>104.1</c:v>
                </c:pt>
                <c:pt idx="2">
                  <c:v>102.6</c:v>
                </c:pt>
                <c:pt idx="3">
                  <c:v>100.7</c:v>
                </c:pt>
                <c:pt idx="4">
                  <c:v>96.8</c:v>
                </c:pt>
                <c:pt idx="5">
                  <c:v>95.6</c:v>
                </c:pt>
                <c:pt idx="6">
                  <c:v>94.7</c:v>
                </c:pt>
                <c:pt idx="7">
                  <c:v>92.1</c:v>
                </c:pt>
                <c:pt idx="8">
                  <c:v>91.6</c:v>
                </c:pt>
                <c:pt idx="9">
                  <c:v>90.8</c:v>
                </c:pt>
              </c:numCache>
            </c:numRef>
          </c:val>
        </c:ser>
        <c:dLbls>
          <c:showVal val="1"/>
        </c:dLbls>
        <c:shape val="pyramid"/>
        <c:axId val="64881792"/>
        <c:axId val="72510848"/>
        <c:axId val="0"/>
      </c:bar3DChart>
      <c:catAx>
        <c:axId val="64881792"/>
        <c:scaling>
          <c:orientation val="minMax"/>
        </c:scaling>
        <c:axPos val="l"/>
        <c:majorTickMark val="none"/>
        <c:tickLblPos val="nextTo"/>
        <c:crossAx val="72510848"/>
        <c:crosses val="autoZero"/>
        <c:auto val="1"/>
        <c:lblAlgn val="ctr"/>
        <c:lblOffset val="100"/>
      </c:catAx>
      <c:valAx>
        <c:axId val="72510848"/>
        <c:scaling>
          <c:orientation val="minMax"/>
        </c:scaling>
        <c:delete val="1"/>
        <c:axPos val="b"/>
        <c:numFmt formatCode="General" sourceLinked="1"/>
        <c:majorTickMark val="none"/>
        <c:tickLblPos val="none"/>
        <c:crossAx val="64881792"/>
        <c:crosses val="autoZero"/>
        <c:crossBetween val="between"/>
      </c:valAx>
    </c:plotArea>
    <c:plotVisOnly val="1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Демографические</a:t>
            </a:r>
            <a:r>
              <a:rPr lang="ru-RU" baseline="0"/>
              <a:t> показатели, человек</a:t>
            </a:r>
            <a:endParaRPr lang="ru-RU"/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Лист1!$A$82</c:f>
              <c:strCache>
                <c:ptCount val="1"/>
                <c:pt idx="0">
                  <c:v>родилось</c:v>
                </c:pt>
              </c:strCache>
            </c:strRef>
          </c:tx>
          <c:dLbls>
            <c:dLbl>
              <c:idx val="0"/>
              <c:layout>
                <c:manualLayout>
                  <c:x val="-2.5000000000000001E-2"/>
                  <c:y val="6.0185185185185085E-2"/>
                </c:manualLayout>
              </c:layout>
              <c:showVal val="1"/>
            </c:dLbl>
            <c:dLbl>
              <c:idx val="1"/>
              <c:layout>
                <c:manualLayout>
                  <c:x val="-3.0555555555555579E-2"/>
                  <c:y val="6.4814814814814978E-2"/>
                </c:manualLayout>
              </c:layout>
              <c:showVal val="1"/>
            </c:dLbl>
            <c:dLbl>
              <c:idx val="2"/>
              <c:layout>
                <c:manualLayout>
                  <c:x val="-3.888888888888889E-2"/>
                  <c:y val="6.9444444444444531E-2"/>
                </c:manualLayout>
              </c:layout>
              <c:showVal val="1"/>
            </c:dLbl>
            <c:showVal val="1"/>
          </c:dLbls>
          <c:cat>
            <c:strRef>
              <c:f>Лист1!$B$81:$E$81</c:f>
              <c:strCache>
                <c:ptCount val="4"/>
                <c:pt idx="0">
                  <c:v>1 кв. 2011</c:v>
                </c:pt>
                <c:pt idx="1">
                  <c:v>1 кв. 2012</c:v>
                </c:pt>
                <c:pt idx="2">
                  <c:v>1 кв. 2013</c:v>
                </c:pt>
                <c:pt idx="3">
                  <c:v>1 кв. 2014</c:v>
                </c:pt>
              </c:strCache>
            </c:strRef>
          </c:cat>
          <c:val>
            <c:numRef>
              <c:f>Лист1!$B$82:$E$82</c:f>
              <c:numCache>
                <c:formatCode>General</c:formatCode>
                <c:ptCount val="4"/>
                <c:pt idx="0">
                  <c:v>79</c:v>
                </c:pt>
                <c:pt idx="1">
                  <c:v>87</c:v>
                </c:pt>
                <c:pt idx="2">
                  <c:v>84</c:v>
                </c:pt>
                <c:pt idx="3">
                  <c:v>88</c:v>
                </c:pt>
              </c:numCache>
            </c:numRef>
          </c:val>
        </c:ser>
        <c:ser>
          <c:idx val="1"/>
          <c:order val="1"/>
          <c:tx>
            <c:strRef>
              <c:f>Лист1!$A$83</c:f>
              <c:strCache>
                <c:ptCount val="1"/>
                <c:pt idx="0">
                  <c:v>умерло</c:v>
                </c:pt>
              </c:strCache>
            </c:strRef>
          </c:tx>
          <c:dLbls>
            <c:dLbl>
              <c:idx val="0"/>
              <c:layout>
                <c:manualLayout>
                  <c:x val="-2.2222222222222251E-2"/>
                  <c:y val="-6.0185185185185147E-2"/>
                </c:manualLayout>
              </c:layout>
              <c:showVal val="1"/>
            </c:dLbl>
            <c:dLbl>
              <c:idx val="1"/>
              <c:layout>
                <c:manualLayout>
                  <c:x val="-8.3333333333333367E-3"/>
                  <c:y val="-5.5555555555555483E-2"/>
                </c:manualLayout>
              </c:layout>
              <c:showVal val="1"/>
            </c:dLbl>
            <c:dLbl>
              <c:idx val="2"/>
              <c:layout>
                <c:manualLayout>
                  <c:x val="-3.0555555555555579E-2"/>
                  <c:y val="-5.5555555555555539E-2"/>
                </c:manualLayout>
              </c:layout>
              <c:showVal val="1"/>
            </c:dLbl>
            <c:showVal val="1"/>
          </c:dLbls>
          <c:cat>
            <c:strRef>
              <c:f>Лист1!$B$81:$E$81</c:f>
              <c:strCache>
                <c:ptCount val="4"/>
                <c:pt idx="0">
                  <c:v>1 кв. 2011</c:v>
                </c:pt>
                <c:pt idx="1">
                  <c:v>1 кв. 2012</c:v>
                </c:pt>
                <c:pt idx="2">
                  <c:v>1 кв. 2013</c:v>
                </c:pt>
                <c:pt idx="3">
                  <c:v>1 кв. 2014</c:v>
                </c:pt>
              </c:strCache>
            </c:strRef>
          </c:cat>
          <c:val>
            <c:numRef>
              <c:f>Лист1!$B$83:$E$83</c:f>
              <c:numCache>
                <c:formatCode>General</c:formatCode>
                <c:ptCount val="4"/>
                <c:pt idx="0">
                  <c:v>137</c:v>
                </c:pt>
                <c:pt idx="1">
                  <c:v>123</c:v>
                </c:pt>
                <c:pt idx="2">
                  <c:v>112</c:v>
                </c:pt>
                <c:pt idx="3">
                  <c:v>124</c:v>
                </c:pt>
              </c:numCache>
            </c:numRef>
          </c:val>
        </c:ser>
        <c:marker val="1"/>
        <c:axId val="72902144"/>
        <c:axId val="72903680"/>
      </c:lineChart>
      <c:catAx>
        <c:axId val="72902144"/>
        <c:scaling>
          <c:orientation val="minMax"/>
        </c:scaling>
        <c:axPos val="b"/>
        <c:majorTickMark val="none"/>
        <c:tickLblPos val="nextTo"/>
        <c:crossAx val="72903680"/>
        <c:crosses val="autoZero"/>
        <c:auto val="1"/>
        <c:lblAlgn val="ctr"/>
        <c:lblOffset val="100"/>
      </c:catAx>
      <c:valAx>
        <c:axId val="72903680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7290214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Естественный прирост (убыль)</a:t>
            </a:r>
            <a:r>
              <a:rPr lang="ru-RU" baseline="0"/>
              <a:t> населения, промилле</a:t>
            </a:r>
            <a:endParaRPr lang="ru-RU"/>
          </a:p>
        </c:rich>
      </c:tx>
    </c:title>
    <c:view3D>
      <c:rAngAx val="1"/>
    </c:view3D>
    <c:plotArea>
      <c:layout/>
      <c:bar3DChart>
        <c:barDir val="bar"/>
        <c:grouping val="clustered"/>
        <c:ser>
          <c:idx val="0"/>
          <c:order val="0"/>
          <c:dLbls>
            <c:showVal val="1"/>
          </c:dLbls>
          <c:cat>
            <c:strRef>
              <c:f>Лист1!$A$22:$A$31</c:f>
              <c:strCache>
                <c:ptCount val="10"/>
                <c:pt idx="0">
                  <c:v>Тольятти</c:v>
                </c:pt>
                <c:pt idx="1">
                  <c:v>Кинель</c:v>
                </c:pt>
                <c:pt idx="2">
                  <c:v>Самара</c:v>
                </c:pt>
                <c:pt idx="3">
                  <c:v>Новокуйбышевск</c:v>
                </c:pt>
                <c:pt idx="4">
                  <c:v>Отрадный</c:v>
                </c:pt>
                <c:pt idx="5">
                  <c:v>Похвистнево</c:v>
                </c:pt>
                <c:pt idx="6">
                  <c:v>Сызрань</c:v>
                </c:pt>
                <c:pt idx="7">
                  <c:v>Жигулевск</c:v>
                </c:pt>
                <c:pt idx="8">
                  <c:v>Октябрьск</c:v>
                </c:pt>
                <c:pt idx="9">
                  <c:v>Чапаевск</c:v>
                </c:pt>
              </c:strCache>
            </c:strRef>
          </c:cat>
          <c:val>
            <c:numRef>
              <c:f>Лист1!$B$22:$B$31</c:f>
              <c:numCache>
                <c:formatCode>General</c:formatCode>
                <c:ptCount val="10"/>
                <c:pt idx="0">
                  <c:v>0.2</c:v>
                </c:pt>
                <c:pt idx="1">
                  <c:v>-3.1</c:v>
                </c:pt>
                <c:pt idx="2">
                  <c:v>-3.5</c:v>
                </c:pt>
                <c:pt idx="3">
                  <c:v>-3.8</c:v>
                </c:pt>
                <c:pt idx="4">
                  <c:v>-4.7</c:v>
                </c:pt>
                <c:pt idx="5">
                  <c:v>-5</c:v>
                </c:pt>
                <c:pt idx="6">
                  <c:v>-5.7</c:v>
                </c:pt>
                <c:pt idx="7">
                  <c:v>-6.3</c:v>
                </c:pt>
                <c:pt idx="8">
                  <c:v>-7.6</c:v>
                </c:pt>
                <c:pt idx="9">
                  <c:v>-8</c:v>
                </c:pt>
              </c:numCache>
            </c:numRef>
          </c:val>
        </c:ser>
        <c:gapWidth val="75"/>
        <c:shape val="pyramid"/>
        <c:axId val="73349376"/>
        <c:axId val="74143232"/>
        <c:axId val="0"/>
      </c:bar3DChart>
      <c:catAx>
        <c:axId val="73349376"/>
        <c:scaling>
          <c:orientation val="minMax"/>
        </c:scaling>
        <c:axPos val="l"/>
        <c:majorTickMark val="none"/>
        <c:tickLblPos val="nextTo"/>
        <c:crossAx val="74143232"/>
        <c:crosses val="autoZero"/>
        <c:auto val="1"/>
        <c:lblAlgn val="ctr"/>
        <c:lblOffset val="100"/>
      </c:catAx>
      <c:valAx>
        <c:axId val="74143232"/>
        <c:scaling>
          <c:orientation val="minMax"/>
        </c:scaling>
        <c:axPos val="b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73349376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Параметры</a:t>
            </a:r>
            <a:r>
              <a:rPr lang="ru-RU" sz="1400" baseline="0"/>
              <a:t> бюджета городского округа Похвистнево</a:t>
            </a:r>
            <a:endParaRPr lang="ru-RU" sz="1400"/>
          </a:p>
        </c:rich>
      </c:tx>
    </c:title>
    <c:view3D>
      <c:rAngAx val="1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Лист1!$B$37</c:f>
              <c:strCache>
                <c:ptCount val="1"/>
                <c:pt idx="0">
                  <c:v>1 кв 2014</c:v>
                </c:pt>
              </c:strCache>
            </c:strRef>
          </c:tx>
          <c:dLbls>
            <c:dLbl>
              <c:idx val="2"/>
              <c:layout>
                <c:manualLayout>
                  <c:x val="-0.12777777777777782"/>
                  <c:y val="0"/>
                </c:manualLayout>
              </c:layout>
              <c:showVal val="1"/>
            </c:dLbl>
            <c:showVal val="1"/>
          </c:dLbls>
          <c:cat>
            <c:strRef>
              <c:f>Лист1!$A$38:$A$40</c:f>
              <c:strCache>
                <c:ptCount val="3"/>
                <c:pt idx="0">
                  <c:v>доходы</c:v>
                </c:pt>
                <c:pt idx="1">
                  <c:v>расходы</c:v>
                </c:pt>
                <c:pt idx="2">
                  <c:v>дефицит</c:v>
                </c:pt>
              </c:strCache>
            </c:strRef>
          </c:cat>
          <c:val>
            <c:numRef>
              <c:f>Лист1!$B$38:$B$40</c:f>
              <c:numCache>
                <c:formatCode>General</c:formatCode>
                <c:ptCount val="3"/>
                <c:pt idx="0">
                  <c:v>73.599999999999994</c:v>
                </c:pt>
                <c:pt idx="1">
                  <c:v>82.1</c:v>
                </c:pt>
                <c:pt idx="2">
                  <c:v>-3.2</c:v>
                </c:pt>
              </c:numCache>
            </c:numRef>
          </c:val>
        </c:ser>
        <c:ser>
          <c:idx val="1"/>
          <c:order val="1"/>
          <c:tx>
            <c:strRef>
              <c:f>Лист1!$C$37</c:f>
              <c:strCache>
                <c:ptCount val="1"/>
                <c:pt idx="0">
                  <c:v>1 кв 2013</c:v>
                </c:pt>
              </c:strCache>
            </c:strRef>
          </c:tx>
          <c:dLbls>
            <c:dLbl>
              <c:idx val="2"/>
              <c:layout>
                <c:manualLayout>
                  <c:x val="-0.1611111111111112"/>
                  <c:y val="0"/>
                </c:manualLayout>
              </c:layout>
              <c:showVal val="1"/>
            </c:dLbl>
            <c:showVal val="1"/>
          </c:dLbls>
          <c:cat>
            <c:strRef>
              <c:f>Лист1!$A$38:$A$40</c:f>
              <c:strCache>
                <c:ptCount val="3"/>
                <c:pt idx="0">
                  <c:v>доходы</c:v>
                </c:pt>
                <c:pt idx="1">
                  <c:v>расходы</c:v>
                </c:pt>
                <c:pt idx="2">
                  <c:v>дефицит</c:v>
                </c:pt>
              </c:strCache>
            </c:strRef>
          </c:cat>
          <c:val>
            <c:numRef>
              <c:f>Лист1!$C$38:$C$40</c:f>
              <c:numCache>
                <c:formatCode>General</c:formatCode>
                <c:ptCount val="3"/>
                <c:pt idx="0">
                  <c:v>55</c:v>
                </c:pt>
                <c:pt idx="1">
                  <c:v>58</c:v>
                </c:pt>
                <c:pt idx="2">
                  <c:v>-8.5</c:v>
                </c:pt>
              </c:numCache>
            </c:numRef>
          </c:val>
        </c:ser>
        <c:gapWidth val="75"/>
        <c:shape val="pyramid"/>
        <c:axId val="74744192"/>
        <c:axId val="74745728"/>
        <c:axId val="0"/>
      </c:bar3DChart>
      <c:catAx>
        <c:axId val="74744192"/>
        <c:scaling>
          <c:orientation val="minMax"/>
        </c:scaling>
        <c:axPos val="l"/>
        <c:majorTickMark val="none"/>
        <c:tickLblPos val="nextTo"/>
        <c:crossAx val="74745728"/>
        <c:crosses val="autoZero"/>
        <c:auto val="1"/>
        <c:lblAlgn val="ctr"/>
        <c:lblOffset val="100"/>
      </c:catAx>
      <c:valAx>
        <c:axId val="74745728"/>
        <c:scaling>
          <c:orientation val="minMax"/>
        </c:scaling>
        <c:axPos val="b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74744192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Рост среднемесячной</a:t>
            </a:r>
            <a:r>
              <a:rPr lang="ru-RU" sz="1400" baseline="0"/>
              <a:t> заработной платы февраль 2014 к февралю 2013, %</a:t>
            </a:r>
            <a:endParaRPr lang="ru-RU" sz="1400"/>
          </a:p>
        </c:rich>
      </c:tx>
      <c:layout>
        <c:manualLayout>
          <c:xMode val="edge"/>
          <c:yMode val="edge"/>
          <c:x val="0.24517366579177602"/>
          <c:y val="2.7777777777777891E-2"/>
        </c:manualLayout>
      </c:layout>
    </c:title>
    <c:view3D>
      <c:rAngAx val="1"/>
    </c:view3D>
    <c:plotArea>
      <c:layout/>
      <c:bar3DChart>
        <c:barDir val="bar"/>
        <c:grouping val="clustered"/>
        <c:ser>
          <c:idx val="0"/>
          <c:order val="0"/>
          <c:dLbls>
            <c:showVal val="1"/>
          </c:dLbls>
          <c:cat>
            <c:strRef>
              <c:f>Лист1!$A$69:$A$78</c:f>
              <c:strCache>
                <c:ptCount val="10"/>
                <c:pt idx="0">
                  <c:v>Сызрань</c:v>
                </c:pt>
                <c:pt idx="1">
                  <c:v>Чапаевск</c:v>
                </c:pt>
                <c:pt idx="2">
                  <c:v>Жигулевск</c:v>
                </c:pt>
                <c:pt idx="3">
                  <c:v>Октябрьск</c:v>
                </c:pt>
                <c:pt idx="4">
                  <c:v>Кинель</c:v>
                </c:pt>
                <c:pt idx="5">
                  <c:v>Самара</c:v>
                </c:pt>
                <c:pt idx="6">
                  <c:v>Отрадный</c:v>
                </c:pt>
                <c:pt idx="7">
                  <c:v>Новокуйбышевск</c:v>
                </c:pt>
                <c:pt idx="8">
                  <c:v>Тольятти</c:v>
                </c:pt>
                <c:pt idx="9">
                  <c:v>Похвистнево</c:v>
                </c:pt>
              </c:strCache>
            </c:strRef>
          </c:cat>
          <c:val>
            <c:numRef>
              <c:f>Лист1!$B$69:$B$78</c:f>
              <c:numCache>
                <c:formatCode>General</c:formatCode>
                <c:ptCount val="10"/>
                <c:pt idx="0">
                  <c:v>122.3</c:v>
                </c:pt>
                <c:pt idx="1">
                  <c:v>119.5</c:v>
                </c:pt>
                <c:pt idx="2">
                  <c:v>117.1</c:v>
                </c:pt>
                <c:pt idx="3">
                  <c:v>116.3</c:v>
                </c:pt>
                <c:pt idx="4">
                  <c:v>114.4</c:v>
                </c:pt>
                <c:pt idx="5">
                  <c:v>112.4</c:v>
                </c:pt>
                <c:pt idx="6">
                  <c:v>111.6</c:v>
                </c:pt>
                <c:pt idx="7">
                  <c:v>111.5</c:v>
                </c:pt>
                <c:pt idx="8">
                  <c:v>108.2</c:v>
                </c:pt>
                <c:pt idx="9">
                  <c:v>105.5</c:v>
                </c:pt>
              </c:numCache>
            </c:numRef>
          </c:val>
        </c:ser>
        <c:gapWidth val="75"/>
        <c:shape val="box"/>
        <c:axId val="89292160"/>
        <c:axId val="89801856"/>
        <c:axId val="0"/>
      </c:bar3DChart>
      <c:catAx>
        <c:axId val="89292160"/>
        <c:scaling>
          <c:orientation val="minMax"/>
        </c:scaling>
        <c:axPos val="l"/>
        <c:majorTickMark val="none"/>
        <c:tickLblPos val="nextTo"/>
        <c:crossAx val="89801856"/>
        <c:crosses val="autoZero"/>
        <c:auto val="1"/>
        <c:lblAlgn val="ctr"/>
        <c:lblOffset val="100"/>
      </c:catAx>
      <c:valAx>
        <c:axId val="89801856"/>
        <c:scaling>
          <c:orientation val="minMax"/>
        </c:scaling>
        <c:axPos val="b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89292160"/>
        <c:crosses val="autoZero"/>
        <c:crossBetween val="between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600"/>
            </a:pPr>
            <a:r>
              <a:rPr lang="ru-RU" sz="1600"/>
              <a:t>Уровень безработицы</a:t>
            </a:r>
            <a:r>
              <a:rPr lang="ru-RU" sz="1600" baseline="0"/>
              <a:t> на 31.01.2014, %</a:t>
            </a:r>
            <a:endParaRPr lang="ru-RU" sz="1600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Лист1!$A$55:$A$64</c:f>
              <c:strCache>
                <c:ptCount val="10"/>
                <c:pt idx="0">
                  <c:v>Самара</c:v>
                </c:pt>
                <c:pt idx="1">
                  <c:v>Сызрань</c:v>
                </c:pt>
                <c:pt idx="2">
                  <c:v>Новокуйбышевск</c:v>
                </c:pt>
                <c:pt idx="3">
                  <c:v>Тольятти</c:v>
                </c:pt>
                <c:pt idx="4">
                  <c:v>Кинель</c:v>
                </c:pt>
                <c:pt idx="5">
                  <c:v>Чапаевск</c:v>
                </c:pt>
                <c:pt idx="6">
                  <c:v>Отрадный</c:v>
                </c:pt>
                <c:pt idx="7">
                  <c:v>Жигулевск</c:v>
                </c:pt>
                <c:pt idx="8">
                  <c:v>Похвистнево</c:v>
                </c:pt>
                <c:pt idx="9">
                  <c:v>Октябрьск</c:v>
                </c:pt>
              </c:strCache>
            </c:strRef>
          </c:cat>
          <c:val>
            <c:numRef>
              <c:f>Лист1!$B$55:$B$64</c:f>
              <c:numCache>
                <c:formatCode>0.0</c:formatCode>
                <c:ptCount val="10"/>
                <c:pt idx="0">
                  <c:v>0.4</c:v>
                </c:pt>
                <c:pt idx="1">
                  <c:v>0.60000000000000064</c:v>
                </c:pt>
                <c:pt idx="2">
                  <c:v>0.70000000000000062</c:v>
                </c:pt>
                <c:pt idx="3">
                  <c:v>0.8</c:v>
                </c:pt>
                <c:pt idx="4">
                  <c:v>1</c:v>
                </c:pt>
                <c:pt idx="5">
                  <c:v>1.1000000000000001</c:v>
                </c:pt>
                <c:pt idx="6">
                  <c:v>1.2</c:v>
                </c:pt>
                <c:pt idx="7">
                  <c:v>1.2</c:v>
                </c:pt>
                <c:pt idx="8">
                  <c:v>1.4</c:v>
                </c:pt>
                <c:pt idx="9">
                  <c:v>1.6</c:v>
                </c:pt>
              </c:numCache>
            </c:numRef>
          </c:val>
        </c:ser>
        <c:gapWidth val="75"/>
        <c:shape val="cylinder"/>
        <c:axId val="89831680"/>
        <c:axId val="94438528"/>
        <c:axId val="0"/>
      </c:bar3DChart>
      <c:catAx>
        <c:axId val="89831680"/>
        <c:scaling>
          <c:orientation val="minMax"/>
        </c:scaling>
        <c:axPos val="b"/>
        <c:majorTickMark val="none"/>
        <c:tickLblPos val="nextTo"/>
        <c:crossAx val="94438528"/>
        <c:crosses val="autoZero"/>
        <c:auto val="1"/>
        <c:lblAlgn val="ctr"/>
        <c:lblOffset val="100"/>
      </c:catAx>
      <c:valAx>
        <c:axId val="94438528"/>
        <c:scaling>
          <c:orientation val="minMax"/>
        </c:scaling>
        <c:axPos val="l"/>
        <c:majorGridlines/>
        <c:numFmt formatCode="0.0" sourceLinked="1"/>
        <c:majorTickMark val="none"/>
        <c:tickLblPos val="nextTo"/>
        <c:spPr>
          <a:ln w="9525">
            <a:noFill/>
          </a:ln>
        </c:spPr>
        <c:crossAx val="89831680"/>
        <c:crosses val="autoZero"/>
        <c:crossBetween val="between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559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b="0"/>
              <a:t>Структура преступности по г.о. Похвистнево и Похвистневскому району
за 1-ый квартал 2014 года</a:t>
            </a:r>
          </a:p>
        </c:rich>
      </c:tx>
      <c:layout>
        <c:manualLayout>
          <c:xMode val="edge"/>
          <c:yMode val="edge"/>
          <c:x val="0.1085383502170767"/>
          <c:y val="0"/>
        </c:manualLayout>
      </c:layout>
      <c:spPr>
        <a:noFill/>
        <a:ln w="26843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0.19536903039073839"/>
          <c:y val="0.56541019955654059"/>
          <c:w val="0.42836468885673018"/>
          <c:h val="0.2616407982261641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CCCCFF"/>
            </a:solidFill>
            <a:ln w="13421">
              <a:solidFill>
                <a:srgbClr val="000000"/>
              </a:solidFill>
              <a:prstDash val="solid"/>
            </a:ln>
          </c:spPr>
          <c:explosion val="14"/>
          <c:dPt>
            <c:idx val="0"/>
            <c:spPr>
              <a:solidFill>
                <a:srgbClr val="FF0000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99FF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33CCCC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99CC00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CCFFFF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FF99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FF6600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7"/>
            <c:spPr>
              <a:solidFill>
                <a:srgbClr val="99CC00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12128955466721866"/>
                  <c:y val="-0.19351818911405283"/>
                </c:manualLayout>
              </c:layout>
              <c:tx>
                <c:rich>
                  <a:bodyPr/>
                  <a:lstStyle/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sz="1000" b="0"/>
                      <a:t>П</a:t>
                    </a:r>
                    <a:r>
                      <a:rPr lang="ru-RU"/>
                      <a:t>реступления против личности
10 или 5,6 %</a:t>
                    </a:r>
                  </a:p>
                </c:rich>
              </c:tx>
              <c:spPr>
                <a:noFill/>
                <a:ln w="26843">
                  <a:noFill/>
                </a:ln>
              </c:spPr>
              <c:dLblPos val="bestFit"/>
            </c:dLbl>
            <c:dLbl>
              <c:idx val="1"/>
              <c:layout>
                <c:manualLayout>
                  <c:x val="3.8722319408400804E-2"/>
                  <c:y val="-0.27225999565585401"/>
                </c:manualLayout>
              </c:layout>
              <c:tx>
                <c:rich>
                  <a:bodyPr/>
                  <a:lstStyle/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sz="1000" b="0"/>
                      <a:t>Г</a:t>
                    </a:r>
                    <a:r>
                      <a:rPr lang="ru-RU"/>
                      <a:t>рабежи
8 или 4,8%,
в том числе 2
грабежа 
сотовых
телефонов  </a:t>
                    </a:r>
                  </a:p>
                </c:rich>
              </c:tx>
              <c:spPr>
                <a:noFill/>
                <a:ln w="26843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0.18543650590757604"/>
                  <c:y val="-0.28126040940037356"/>
                </c:manualLayout>
              </c:layout>
              <c:tx>
                <c:rich>
                  <a:bodyPr/>
                  <a:lstStyle/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sz="1000" b="0"/>
                      <a:t>Э</a:t>
                    </a:r>
                    <a:r>
                      <a:rPr lang="ru-RU"/>
                      <a:t>кономические преступления
6 или 3,6%</a:t>
                    </a:r>
                  </a:p>
                </c:rich>
              </c:tx>
              <c:spPr>
                <a:noFill/>
                <a:ln w="26843">
                  <a:noFill/>
                </a:ln>
              </c:spPr>
              <c:dLblPos val="bestFit"/>
            </c:dLbl>
            <c:dLbl>
              <c:idx val="3"/>
              <c:layout>
                <c:manualLayout>
                  <c:x val="0.10291323506496582"/>
                  <c:y val="-8.9191135467708169E-2"/>
                </c:manualLayout>
              </c:layout>
              <c:tx>
                <c:rich>
                  <a:bodyPr/>
                  <a:lstStyle/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sz="1000" b="0"/>
                      <a:t>П</a:t>
                    </a:r>
                    <a:r>
                      <a:rPr lang="ru-RU"/>
                      <a:t>реступления, связанные с незаконным оборотом наркотиков
16 или 9,6%
в т.ч. 8 сбытов </a:t>
                    </a:r>
                  </a:p>
                </c:rich>
              </c:tx>
              <c:spPr>
                <a:noFill/>
                <a:ln w="26843">
                  <a:noFill/>
                </a:ln>
              </c:spPr>
              <c:dLblPos val="bestFit"/>
            </c:dLbl>
            <c:dLbl>
              <c:idx val="4"/>
              <c:layout>
                <c:manualLayout>
                  <c:x val="0.10036989996426388"/>
                  <c:y val="1.6622229786250279E-2"/>
                </c:manualLayout>
              </c:layout>
              <c:tx>
                <c:rich>
                  <a:bodyPr/>
                  <a:lstStyle/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sz="1000" b="0"/>
                      <a:t>К</a:t>
                    </a:r>
                    <a:r>
                      <a:rPr lang="ru-RU"/>
                      <a:t>ражи
56 или 33,5 %, в 
том числе 13
краж
сотовых 
телефонов 
</a:t>
                    </a:r>
                  </a:p>
                </c:rich>
              </c:tx>
              <c:spPr>
                <a:noFill/>
                <a:ln w="26843">
                  <a:noFill/>
                </a:ln>
              </c:spPr>
              <c:dLblPos val="bestFit"/>
            </c:dLbl>
            <c:dLbl>
              <c:idx val="5"/>
              <c:layout>
                <c:manualLayout>
                  <c:x val="8.6516273004674946E-2"/>
                  <c:y val="7.0530443686414965E-2"/>
                </c:manualLayout>
              </c:layout>
              <c:tx>
                <c:rich>
                  <a:bodyPr/>
                  <a:lstStyle/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sz="1000" b="0"/>
                      <a:t>П</a:t>
                    </a:r>
                    <a:r>
                      <a:rPr lang="ru-RU"/>
                      <a:t>рочие
63 или 37,7 %</a:t>
                    </a:r>
                  </a:p>
                </c:rich>
              </c:tx>
              <c:spPr>
                <a:noFill/>
                <a:ln w="26843">
                  <a:noFill/>
                </a:ln>
              </c:spPr>
              <c:dLblPos val="bestFit"/>
            </c:dLbl>
            <c:dLbl>
              <c:idx val="6"/>
              <c:layout>
                <c:manualLayout>
                  <c:x val="-0.12185666200856894"/>
                  <c:y val="1.0829314968051106E-2"/>
                </c:manualLayout>
              </c:layout>
              <c:tx>
                <c:rich>
                  <a:bodyPr/>
                  <a:lstStyle/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sz="1000" b="0"/>
                      <a:t>Р</a:t>
                    </a:r>
                    <a:r>
                      <a:rPr lang="ru-RU"/>
                      <a:t>азбои
1</a:t>
                    </a:r>
                    <a:r>
                      <a:rPr lang="ru-RU" baseline="0"/>
                      <a:t> или 0,6%</a:t>
                    </a:r>
                    <a:endParaRPr lang="ru-RU"/>
                  </a:p>
                </c:rich>
              </c:tx>
              <c:spPr>
                <a:noFill/>
                <a:ln w="26843">
                  <a:noFill/>
                </a:ln>
              </c:spPr>
              <c:dLblPos val="bestFit"/>
            </c:dLbl>
            <c:dLbl>
              <c:idx val="7"/>
              <c:layout>
                <c:manualLayout>
                  <c:x val="-6.740376461161382E-2"/>
                  <c:y val="-0.11149845643217854"/>
                </c:manualLayout>
              </c:layout>
              <c:tx>
                <c:rich>
                  <a:bodyPr/>
                  <a:lstStyle/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sz="1000" b="0"/>
                      <a:t>М</a:t>
                    </a:r>
                    <a:r>
                      <a:rPr lang="ru-RU"/>
                      <a:t>ошенничества
6</a:t>
                    </a:r>
                    <a:r>
                      <a:rPr lang="ru-RU" baseline="0"/>
                      <a:t> </a:t>
                    </a:r>
                    <a:r>
                      <a:rPr lang="ru-RU"/>
                      <a:t>или 3,6%</a:t>
                    </a:r>
                  </a:p>
                </c:rich>
              </c:tx>
              <c:spPr>
                <a:noFill/>
                <a:ln w="26843">
                  <a:noFill/>
                </a:ln>
              </c:spPr>
              <c:dLblPos val="bestFit"/>
            </c:dLbl>
            <c:dLbl>
              <c:idx val="8"/>
              <c:layout>
                <c:manualLayout>
                  <c:x val="-0.10966670830435279"/>
                  <c:y val="-0.2234767447500989"/>
                </c:manualLayout>
              </c:layout>
              <c:tx>
                <c:rich>
                  <a:bodyPr/>
                  <a:lstStyle/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sz="1000" b="0"/>
                      <a:t>Н</a:t>
                    </a:r>
                    <a:r>
                      <a:rPr lang="ru-RU"/>
                      <a:t>еправомерное завладение ТС
1 или 0,6 %</a:t>
                    </a:r>
                  </a:p>
                </c:rich>
              </c:tx>
              <c:spPr>
                <a:noFill/>
                <a:ln w="26843">
                  <a:noFill/>
                </a:ln>
              </c:spPr>
              <c:dLblPos val="bestFit"/>
            </c:dLbl>
            <c:numFmt formatCode="0%" sourceLinked="0"/>
            <c:spPr>
              <a:noFill/>
              <a:ln w="26843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Sheet1!$B$1:$J$1</c:f>
              <c:strCache>
                <c:ptCount val="9"/>
                <c:pt idx="0">
                  <c:v>преступления против личности</c:v>
                </c:pt>
                <c:pt idx="1">
                  <c:v>грабежи</c:v>
                </c:pt>
                <c:pt idx="2">
                  <c:v>экономические и должностные преступления</c:v>
                </c:pt>
                <c:pt idx="3">
                  <c:v>преступления, связанные с незаконным оборотом наркотиков</c:v>
                </c:pt>
                <c:pt idx="4">
                  <c:v>кражи</c:v>
                </c:pt>
                <c:pt idx="5">
                  <c:v>прочие</c:v>
                </c:pt>
                <c:pt idx="6">
                  <c:v>Разбои</c:v>
                </c:pt>
                <c:pt idx="7">
                  <c:v>мошенничества</c:v>
                </c:pt>
                <c:pt idx="8">
                  <c:v>Неправомерное завладение ТС</c:v>
                </c:pt>
              </c:strCache>
            </c:strRef>
          </c:cat>
          <c:val>
            <c:numRef>
              <c:f>Sheet1!$B$2:$J$2</c:f>
              <c:numCache>
                <c:formatCode>General</c:formatCode>
                <c:ptCount val="9"/>
                <c:pt idx="0">
                  <c:v>10</c:v>
                </c:pt>
                <c:pt idx="1">
                  <c:v>13</c:v>
                </c:pt>
                <c:pt idx="2">
                  <c:v>13</c:v>
                </c:pt>
                <c:pt idx="3">
                  <c:v>18</c:v>
                </c:pt>
                <c:pt idx="4">
                  <c:v>67</c:v>
                </c:pt>
                <c:pt idx="5">
                  <c:v>57</c:v>
                </c:pt>
                <c:pt idx="6">
                  <c:v>0</c:v>
                </c:pt>
                <c:pt idx="7">
                  <c:v>17</c:v>
                </c:pt>
                <c:pt idx="8">
                  <c:v>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3421">
              <a:solidFill>
                <a:srgbClr val="000000"/>
              </a:solidFill>
              <a:prstDash val="solid"/>
            </a:ln>
          </c:spPr>
          <c:explosion val="14"/>
          <c:dPt>
            <c:idx val="0"/>
            <c:spPr>
              <a:solidFill>
                <a:srgbClr val="9999FF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7"/>
            <c:spPr>
              <a:solidFill>
                <a:srgbClr val="CCCCFF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8"/>
            <c:spPr>
              <a:solidFill>
                <a:srgbClr val="000080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6843">
                <a:noFill/>
              </a:ln>
            </c:spPr>
            <c:txPr>
              <a:bodyPr/>
              <a:lstStyle/>
              <a:p>
                <a:pPr>
                  <a:defRPr sz="184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Sheet1!$B$1:$J$1</c:f>
              <c:strCache>
                <c:ptCount val="9"/>
                <c:pt idx="0">
                  <c:v>преступления против личности</c:v>
                </c:pt>
                <c:pt idx="1">
                  <c:v>грабежи</c:v>
                </c:pt>
                <c:pt idx="2">
                  <c:v>экономические и должностные преступления</c:v>
                </c:pt>
                <c:pt idx="3">
                  <c:v>преступления, связанные с незаконным оборотом наркотиков</c:v>
                </c:pt>
                <c:pt idx="4">
                  <c:v>кражи</c:v>
                </c:pt>
                <c:pt idx="5">
                  <c:v>прочие</c:v>
                </c:pt>
                <c:pt idx="6">
                  <c:v>Разбои</c:v>
                </c:pt>
                <c:pt idx="7">
                  <c:v>мошенничества</c:v>
                </c:pt>
                <c:pt idx="8">
                  <c:v>Неправомерное завладение ТС</c:v>
                </c:pt>
              </c:strCache>
            </c:strRef>
          </c:cat>
          <c:val>
            <c:numRef>
              <c:f>Sheet1!$B$3:$J$3</c:f>
              <c:numCache>
                <c:formatCode>General</c:formatCode>
                <c:ptCount val="9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3421">
              <a:solidFill>
                <a:srgbClr val="000000"/>
              </a:solidFill>
              <a:prstDash val="solid"/>
            </a:ln>
          </c:spPr>
          <c:explosion val="14"/>
          <c:dPt>
            <c:idx val="0"/>
            <c:spPr>
              <a:solidFill>
                <a:srgbClr val="9999FF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7"/>
            <c:spPr>
              <a:solidFill>
                <a:srgbClr val="CCCCFF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Pt>
            <c:idx val="8"/>
            <c:spPr>
              <a:solidFill>
                <a:srgbClr val="000080"/>
              </a:solidFill>
              <a:ln w="13421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6843">
                <a:noFill/>
              </a:ln>
            </c:spPr>
            <c:txPr>
              <a:bodyPr/>
              <a:lstStyle/>
              <a:p>
                <a:pPr>
                  <a:defRPr sz="184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Sheet1!$B$1:$J$1</c:f>
              <c:strCache>
                <c:ptCount val="9"/>
                <c:pt idx="0">
                  <c:v>преступления против личности</c:v>
                </c:pt>
                <c:pt idx="1">
                  <c:v>грабежи</c:v>
                </c:pt>
                <c:pt idx="2">
                  <c:v>экономические и должностные преступления</c:v>
                </c:pt>
                <c:pt idx="3">
                  <c:v>преступления, связанные с незаконным оборотом наркотиков</c:v>
                </c:pt>
                <c:pt idx="4">
                  <c:v>кражи</c:v>
                </c:pt>
                <c:pt idx="5">
                  <c:v>прочие</c:v>
                </c:pt>
                <c:pt idx="6">
                  <c:v>Разбои</c:v>
                </c:pt>
                <c:pt idx="7">
                  <c:v>мошенничества</c:v>
                </c:pt>
                <c:pt idx="8">
                  <c:v>Неправомерное завладение ТС</c:v>
                </c:pt>
              </c:strCache>
            </c:strRef>
          </c:cat>
          <c:val>
            <c:numRef>
              <c:f>Sheet1!$B$4:$J$4</c:f>
              <c:numCache>
                <c:formatCode>General</c:formatCode>
                <c:ptCount val="9"/>
              </c:numCache>
            </c:numRef>
          </c:val>
        </c:ser>
        <c:dLbls>
          <c:showCatName val="1"/>
          <c:showPercent val="1"/>
        </c:dLbls>
      </c:pie3DChart>
      <c:spPr>
        <a:solidFill>
          <a:srgbClr val="FFFFFF"/>
        </a:solidFill>
        <a:ln w="26843">
          <a:noFill/>
        </a:ln>
      </c:spPr>
    </c:plotArea>
    <c:plotVisOnly val="1"/>
    <c:dispBlanksAs val="zero"/>
  </c:chart>
  <c:spPr>
    <a:noFill/>
    <a:ln w="9525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208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200" b="0"/>
              <a:t>Общая доля расследованных 
преступлен за 1ый квартал 
2014 года</a:t>
            </a:r>
          </a:p>
        </c:rich>
      </c:tx>
      <c:layout>
        <c:manualLayout>
          <c:xMode val="edge"/>
          <c:yMode val="edge"/>
          <c:x val="0.20910799756731518"/>
          <c:y val="0"/>
        </c:manualLayout>
      </c:layout>
      <c:spPr>
        <a:noFill/>
        <a:ln w="25381">
          <a:noFill/>
        </a:ln>
      </c:spPr>
    </c:title>
    <c:view3D>
      <c:rotX val="30"/>
      <c:hPercent val="52"/>
      <c:rotY val="44"/>
      <c:depthPercent val="6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FF99CC"/>
            </a:solidFill>
            <a:ln w="12691">
              <a:solidFill>
                <a:srgbClr val="000000"/>
              </a:solidFill>
              <a:prstDash val="solid"/>
            </a:ln>
          </c:spPr>
          <c:dPt>
            <c:idx val="5"/>
            <c:spPr>
              <a:solidFill>
                <a:srgbClr val="FF00FF"/>
              </a:solidFill>
              <a:ln w="12691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3.8913605167231774E-2"/>
                  <c:y val="-0.13591039923206086"/>
                </c:manualLayout>
              </c:layout>
              <c:tx>
                <c:rich>
                  <a:bodyPr/>
                  <a:lstStyle/>
                  <a:p>
                    <a:pPr algn="ctr" rtl="0">
                      <a:defRPr sz="1549" b="1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/>
                      <a:t>60,9</a:t>
                    </a:r>
                    <a:endParaRPr lang="en-US"/>
                  </a:p>
                </c:rich>
              </c:tx>
              <c:spPr>
                <a:solidFill>
                  <a:srgbClr val="FFFFFF"/>
                </a:solidFill>
                <a:ln w="25381">
                  <a:noFill/>
                </a:ln>
              </c:spPr>
              <c:showLegendKey val="1"/>
            </c:dLbl>
            <c:dLbl>
              <c:idx val="1"/>
              <c:layout>
                <c:manualLayout>
                  <c:x val="-0.27990466570876138"/>
                  <c:y val="-0.30123517128654781"/>
                </c:manualLayout>
              </c:layout>
              <c:showLegendKey val="1"/>
              <c:showVal val="1"/>
              <c:showCatName val="1"/>
            </c:dLbl>
            <c:dLbl>
              <c:idx val="2"/>
              <c:layout>
                <c:manualLayout>
                  <c:x val="-5.3730743479798082E-4"/>
                  <c:y val="-7.8141667898277284E-2"/>
                </c:manualLayout>
              </c:layout>
              <c:tx>
                <c:rich>
                  <a:bodyPr/>
                  <a:lstStyle/>
                  <a:p>
                    <a:pPr algn="ctr" rtl="0">
                      <a:defRPr sz="1449" b="1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/>
                      <a:t>72,</a:t>
                    </a:r>
                    <a:r>
                      <a:rPr lang="ru-RU"/>
                      <a:t>8</a:t>
                    </a:r>
                    <a:r>
                      <a:rPr lang="en-US"/>
                      <a:t> </a:t>
                    </a:r>
                  </a:p>
                </c:rich>
              </c:tx>
              <c:spPr>
                <a:solidFill>
                  <a:srgbClr val="FFFFFF"/>
                </a:solidFill>
                <a:ln w="25381">
                  <a:noFill/>
                </a:ln>
              </c:spPr>
              <c:showLegendKey val="1"/>
            </c:dLbl>
            <c:dLbl>
              <c:idx val="4"/>
              <c:tx>
                <c:rich>
                  <a:bodyPr/>
                  <a:lstStyle/>
                  <a:p>
                    <a:pPr algn="ctr" rtl="0">
                      <a:defRPr sz="1449" b="1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t>70,8 %</a:t>
                    </a:r>
                  </a:p>
                </c:rich>
              </c:tx>
              <c:numFmt formatCode="General" sourceLinked="0"/>
              <c:spPr>
                <a:solidFill>
                  <a:srgbClr val="FFFFFF"/>
                </a:solidFill>
                <a:ln w="25381">
                  <a:noFill/>
                </a:ln>
              </c:spPr>
              <c:showLegendKey val="1"/>
            </c:dLbl>
            <c:numFmt formatCode="General" sourceLinked="0"/>
            <c:spPr>
              <a:solidFill>
                <a:srgbClr val="FFFFFF"/>
              </a:solidFill>
              <a:ln w="25381">
                <a:noFill/>
              </a:ln>
            </c:spPr>
            <c:txPr>
              <a:bodyPr/>
              <a:lstStyle/>
              <a:p>
                <a:pPr algn="ctr" rtl="0">
                  <a:defRPr sz="102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1"/>
            <c:showVal val="1"/>
            <c:showCatName val="1"/>
          </c:dLbls>
          <c:cat>
            <c:strRef>
              <c:f>Sheet1!$B$1:$D$1</c:f>
              <c:strCache>
                <c:ptCount val="3"/>
                <c:pt idx="0">
                  <c:v>по области</c:v>
                </c:pt>
                <c:pt idx="2">
                  <c:v>Похвистневский ОВД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 formatCode="0.0">
                  <c:v>53.7</c:v>
                </c:pt>
                <c:pt idx="2">
                  <c:v>72.400000000000006</c:v>
                </c:pt>
              </c:numCache>
            </c:numRef>
          </c:val>
          <c:shape val="cylinder"/>
        </c:ser>
        <c:dLbls>
          <c:showVal val="1"/>
        </c:dLbls>
        <c:gapWidth val="60"/>
        <c:gapDepth val="20"/>
        <c:shape val="box"/>
        <c:axId val="72554368"/>
        <c:axId val="72555904"/>
        <c:axId val="0"/>
      </c:bar3DChart>
      <c:catAx>
        <c:axId val="72554368"/>
        <c:scaling>
          <c:orientation val="minMax"/>
        </c:scaling>
        <c:axPos val="b"/>
        <c:numFmt formatCode="General" sourceLinked="1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4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2555904"/>
        <c:crosses val="autoZero"/>
        <c:auto val="1"/>
        <c:lblAlgn val="ctr"/>
        <c:lblOffset val="100"/>
        <c:tickLblSkip val="1"/>
        <c:tickMarkSkip val="1"/>
      </c:catAx>
      <c:valAx>
        <c:axId val="72555904"/>
        <c:scaling>
          <c:orientation val="minMax"/>
        </c:scaling>
        <c:axPos val="l"/>
        <c:numFmt formatCode="0.0" sourceLinked="1"/>
        <c:majorTickMark val="none"/>
        <c:tickLblPos val="none"/>
        <c:spPr>
          <a:ln w="9518">
            <a:noFill/>
          </a:ln>
        </c:spPr>
        <c:crossAx val="72554368"/>
        <c:crosses val="autoZero"/>
        <c:crossBetween val="between"/>
      </c:valAx>
      <c:spPr>
        <a:noFill/>
        <a:ln w="25381">
          <a:noFill/>
        </a:ln>
      </c:spPr>
    </c:plotArea>
    <c:plotVisOnly val="1"/>
    <c:dispBlanksAs val="gap"/>
  </c:chart>
  <c:spPr>
    <a:noFill/>
    <a:ln w="9525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154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</cdr:x>
      <cdr:y>0.22093</cdr:y>
    </cdr:from>
    <cdr:to>
      <cdr:x>1</cdr:x>
      <cdr:y>0.55426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883099" y="606056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Среднее по </a:t>
          </a:r>
        </a:p>
        <a:p xmlns:a="http://schemas.openxmlformats.org/drawingml/2006/main">
          <a:r>
            <a:rPr lang="ru-RU" sz="1100"/>
            <a:t>области -98,5%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D6D65F-95FE-4048-8761-0CDC321B9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</Pages>
  <Words>6302</Words>
  <Characters>35925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Гришнякова Елена</dc:creator>
  <cp:keywords/>
  <dc:description/>
  <cp:lastModifiedBy>Гришнякова Елена</cp:lastModifiedBy>
  <cp:revision>10</cp:revision>
  <cp:lastPrinted>2014-05-14T05:07:00Z</cp:lastPrinted>
  <dcterms:created xsi:type="dcterms:W3CDTF">2014-05-07T12:01:00Z</dcterms:created>
  <dcterms:modified xsi:type="dcterms:W3CDTF">2014-05-15T04:46:00Z</dcterms:modified>
</cp:coreProperties>
</file>